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1CE34" w14:textId="77777777" w:rsidR="00925BFB" w:rsidRPr="00620816" w:rsidRDefault="00D13BF1" w:rsidP="00925BFB">
      <w:pPr>
        <w:pStyle w:val="NoSpacing"/>
        <w:jc w:val="center"/>
        <w:rPr>
          <w:rFonts w:ascii="Cambria" w:hAnsi="Cambria"/>
          <w:sz w:val="24"/>
        </w:rPr>
      </w:pPr>
      <w:bookmarkStart w:id="0" w:name="_GoBack"/>
      <w:bookmarkEnd w:id="0"/>
      <w:r>
        <w:rPr>
          <w:rFonts w:ascii="Cambria" w:hAnsi="Cambria"/>
          <w:sz w:val="24"/>
        </w:rPr>
        <w:t>Principles of Econometrics</w:t>
      </w:r>
      <w:r w:rsidR="00A76990" w:rsidRPr="00620816">
        <w:rPr>
          <w:rFonts w:ascii="Cambria" w:hAnsi="Cambria"/>
          <w:sz w:val="24"/>
        </w:rPr>
        <w:t xml:space="preserve"> – </w:t>
      </w:r>
      <w:r>
        <w:rPr>
          <w:rFonts w:ascii="Cambria" w:hAnsi="Cambria"/>
          <w:sz w:val="24"/>
        </w:rPr>
        <w:t>Fall 2012</w:t>
      </w:r>
    </w:p>
    <w:p w14:paraId="67604BD3" w14:textId="77777777" w:rsidR="00925BFB" w:rsidRPr="00620816" w:rsidRDefault="00D13BF1" w:rsidP="00925BFB">
      <w:pPr>
        <w:pStyle w:val="NoSpacing"/>
        <w:jc w:val="center"/>
        <w:rPr>
          <w:rFonts w:ascii="Cambria" w:hAnsi="Cambria"/>
          <w:sz w:val="24"/>
        </w:rPr>
      </w:pPr>
      <w:r>
        <w:rPr>
          <w:rFonts w:ascii="Cambria" w:hAnsi="Cambria"/>
          <w:sz w:val="24"/>
        </w:rPr>
        <w:t>3 Credits</w:t>
      </w:r>
    </w:p>
    <w:p w14:paraId="7449BA90" w14:textId="77777777" w:rsidR="00925BFB" w:rsidRPr="00620816" w:rsidRDefault="00925BFB" w:rsidP="00925BFB">
      <w:pPr>
        <w:pStyle w:val="NoSpacing"/>
        <w:rPr>
          <w:rFonts w:ascii="Cambria" w:hAnsi="Cambria"/>
          <w:sz w:val="24"/>
        </w:rPr>
      </w:pPr>
    </w:p>
    <w:p w14:paraId="4B870924" w14:textId="77777777" w:rsidR="007A7FD4" w:rsidRPr="00620816" w:rsidRDefault="007A7FD4" w:rsidP="00925BFB">
      <w:pPr>
        <w:pStyle w:val="NoSpacing"/>
        <w:rPr>
          <w:rFonts w:ascii="Cambria" w:hAnsi="Cambria"/>
        </w:rPr>
      </w:pPr>
      <w:r w:rsidRPr="00620816">
        <w:rPr>
          <w:rFonts w:ascii="Cambria" w:hAnsi="Cambria"/>
        </w:rPr>
        <w:t xml:space="preserve">Pre-requisite – </w:t>
      </w:r>
      <w:r w:rsidR="00D13BF1">
        <w:rPr>
          <w:rFonts w:ascii="Cambria" w:hAnsi="Cambria"/>
        </w:rPr>
        <w:t>Econ 3620 or Econ 3640</w:t>
      </w:r>
    </w:p>
    <w:p w14:paraId="16769A66" w14:textId="77777777" w:rsidR="00925BFB" w:rsidRPr="00620816" w:rsidRDefault="00925BFB" w:rsidP="00925BFB">
      <w:pPr>
        <w:pStyle w:val="NoSpacing"/>
        <w:rPr>
          <w:rFonts w:ascii="Cambria" w:hAnsi="Cambria"/>
        </w:rPr>
      </w:pPr>
      <w:r w:rsidRPr="00620816">
        <w:rPr>
          <w:rFonts w:ascii="Cambria" w:hAnsi="Cambria"/>
        </w:rPr>
        <w:t xml:space="preserve">Time – </w:t>
      </w:r>
      <w:r w:rsidR="00D13BF1">
        <w:rPr>
          <w:rFonts w:ascii="Cambria" w:hAnsi="Cambria"/>
        </w:rPr>
        <w:t>Monday/Wednesday 11:50 AM-1:10 PM</w:t>
      </w:r>
    </w:p>
    <w:p w14:paraId="5F0DF93E" w14:textId="77777777" w:rsidR="00925BFB" w:rsidRPr="00620816" w:rsidRDefault="00925BFB" w:rsidP="00925BFB">
      <w:pPr>
        <w:pStyle w:val="NoSpacing"/>
        <w:rPr>
          <w:rFonts w:ascii="Cambria" w:hAnsi="Cambria"/>
        </w:rPr>
      </w:pPr>
      <w:r w:rsidRPr="00620816">
        <w:rPr>
          <w:rFonts w:ascii="Cambria" w:hAnsi="Cambria"/>
        </w:rPr>
        <w:t xml:space="preserve">Location – </w:t>
      </w:r>
      <w:r w:rsidR="00D13BF1">
        <w:rPr>
          <w:rFonts w:ascii="Cambria" w:hAnsi="Cambria"/>
        </w:rPr>
        <w:t>M LI 1160</w:t>
      </w:r>
    </w:p>
    <w:p w14:paraId="361FB696" w14:textId="77777777" w:rsidR="00925BFB" w:rsidRPr="00620816" w:rsidRDefault="00925BFB" w:rsidP="00925BFB">
      <w:pPr>
        <w:pStyle w:val="NoSpacing"/>
        <w:rPr>
          <w:rFonts w:ascii="Cambria" w:hAnsi="Cambria"/>
        </w:rPr>
      </w:pPr>
    </w:p>
    <w:p w14:paraId="79AC6404" w14:textId="77777777" w:rsidR="00A76990" w:rsidRPr="00620816" w:rsidRDefault="00925BFB" w:rsidP="00925BFB">
      <w:pPr>
        <w:pStyle w:val="NoSpacing"/>
        <w:rPr>
          <w:rFonts w:ascii="Cambria" w:hAnsi="Cambria"/>
        </w:rPr>
      </w:pPr>
      <w:r w:rsidRPr="00620816">
        <w:rPr>
          <w:rFonts w:ascii="Cambria" w:hAnsi="Cambria"/>
        </w:rPr>
        <w:t>Instructor –</w:t>
      </w:r>
      <w:r w:rsidR="00D13BF1">
        <w:rPr>
          <w:rFonts w:ascii="Cambria" w:hAnsi="Cambria"/>
        </w:rPr>
        <w:t xml:space="preserve"> Jason Flurer</w:t>
      </w:r>
    </w:p>
    <w:p w14:paraId="6585F140" w14:textId="77777777" w:rsidR="00925BFB" w:rsidRPr="00620816" w:rsidRDefault="00925BFB" w:rsidP="00925BFB">
      <w:pPr>
        <w:pStyle w:val="NoSpacing"/>
        <w:rPr>
          <w:rFonts w:ascii="Cambria" w:hAnsi="Cambria"/>
        </w:rPr>
      </w:pPr>
      <w:r w:rsidRPr="00620816">
        <w:rPr>
          <w:rFonts w:ascii="Cambria" w:hAnsi="Cambria"/>
        </w:rPr>
        <w:t>Email –</w:t>
      </w:r>
      <w:r w:rsidR="00D13BF1">
        <w:rPr>
          <w:rFonts w:ascii="Cambria" w:hAnsi="Cambria"/>
        </w:rPr>
        <w:t xml:space="preserve"> j.flurer@utah.edu</w:t>
      </w:r>
    </w:p>
    <w:p w14:paraId="5E851192" w14:textId="77777777" w:rsidR="00925BFB" w:rsidRPr="00620816" w:rsidRDefault="00925BFB" w:rsidP="00925BFB">
      <w:pPr>
        <w:pStyle w:val="NoSpacing"/>
        <w:rPr>
          <w:rFonts w:ascii="Cambria" w:hAnsi="Cambria"/>
        </w:rPr>
      </w:pPr>
      <w:r w:rsidRPr="00620816">
        <w:rPr>
          <w:rFonts w:ascii="Cambria" w:hAnsi="Cambria"/>
        </w:rPr>
        <w:t xml:space="preserve">Office </w:t>
      </w:r>
      <w:r w:rsidR="00A76990" w:rsidRPr="00620816">
        <w:rPr>
          <w:rFonts w:ascii="Cambria" w:hAnsi="Cambria"/>
        </w:rPr>
        <w:t xml:space="preserve">Location &amp; </w:t>
      </w:r>
      <w:r w:rsidRPr="00620816">
        <w:rPr>
          <w:rFonts w:ascii="Cambria" w:hAnsi="Cambria"/>
        </w:rPr>
        <w:t xml:space="preserve">Hours – </w:t>
      </w:r>
      <w:r w:rsidR="00D13BF1">
        <w:rPr>
          <w:rFonts w:ascii="Cambria" w:hAnsi="Cambria"/>
        </w:rPr>
        <w:t>By Appointment (Contact through email)</w:t>
      </w:r>
    </w:p>
    <w:p w14:paraId="31FFE867" w14:textId="77777777" w:rsidR="00925BFB" w:rsidRPr="00620816" w:rsidRDefault="00925BFB" w:rsidP="00925BFB">
      <w:pPr>
        <w:pStyle w:val="NoSpacing"/>
        <w:rPr>
          <w:rFonts w:ascii="Cambria" w:hAnsi="Cambria"/>
        </w:rPr>
      </w:pPr>
    </w:p>
    <w:p w14:paraId="41839381" w14:textId="77777777" w:rsidR="00925BFB" w:rsidRPr="00620816" w:rsidRDefault="00925BFB" w:rsidP="00925BFB">
      <w:pPr>
        <w:pStyle w:val="NoSpacing"/>
        <w:rPr>
          <w:rFonts w:ascii="Cambria" w:hAnsi="Cambria"/>
          <w:b/>
        </w:rPr>
      </w:pPr>
      <w:r w:rsidRPr="00620816">
        <w:rPr>
          <w:rFonts w:ascii="Cambria" w:hAnsi="Cambria"/>
          <w:b/>
        </w:rPr>
        <w:t>Course Overview</w:t>
      </w:r>
    </w:p>
    <w:p w14:paraId="6FBE9EC4" w14:textId="77777777" w:rsidR="007A7FD4" w:rsidRPr="00620816" w:rsidRDefault="007A7FD4" w:rsidP="00925BFB">
      <w:pPr>
        <w:pStyle w:val="NoSpacing"/>
        <w:rPr>
          <w:rFonts w:ascii="Cambria" w:hAnsi="Cambria"/>
        </w:rPr>
      </w:pPr>
    </w:p>
    <w:p w14:paraId="19C48877" w14:textId="77777777" w:rsidR="001D534E" w:rsidRPr="001D534E" w:rsidRDefault="001D534E" w:rsidP="001D534E">
      <w:pPr>
        <w:pStyle w:val="NoSpacing"/>
        <w:rPr>
          <w:rFonts w:ascii="Cambria" w:hAnsi="Cambria"/>
        </w:rPr>
      </w:pPr>
      <w:r w:rsidRPr="001D534E">
        <w:rPr>
          <w:rFonts w:ascii="Cambria" w:hAnsi="Cambria"/>
        </w:rPr>
        <w:t>This class has the potential for being one of the most rewarding classes you can take as an undergraduate. During the semester, you should learn a lot about statistical modeling and learn to use software packages to perform econometric analysis. The will be very applied and should prepare you for working with data in a job environment or in graduate school. The class builds on Econ 3640 and we will review basic probability and statistics as we move through the material. No experience with computers is assumed. You will work in small groups throughout the semester.</w:t>
      </w:r>
    </w:p>
    <w:p w14:paraId="1B92080D" w14:textId="77777777" w:rsidR="00925BFB" w:rsidRPr="00620816" w:rsidRDefault="00925BFB" w:rsidP="00925BFB">
      <w:pPr>
        <w:pStyle w:val="NoSpacing"/>
        <w:rPr>
          <w:rFonts w:ascii="Cambria" w:hAnsi="Cambria"/>
        </w:rPr>
      </w:pPr>
    </w:p>
    <w:p w14:paraId="4C4B9098" w14:textId="77777777" w:rsidR="00925BFB" w:rsidRPr="00620816" w:rsidRDefault="00925BFB" w:rsidP="00925BFB">
      <w:pPr>
        <w:pStyle w:val="NoSpacing"/>
        <w:rPr>
          <w:rFonts w:ascii="Cambria" w:hAnsi="Cambria"/>
        </w:rPr>
      </w:pPr>
      <w:r w:rsidRPr="00620816">
        <w:rPr>
          <w:rFonts w:ascii="Cambria" w:hAnsi="Cambria"/>
          <w:b/>
        </w:rPr>
        <w:t>Course Objectives</w:t>
      </w:r>
      <w:r w:rsidR="005C3156" w:rsidRPr="00620816">
        <w:rPr>
          <w:rFonts w:ascii="Cambria" w:hAnsi="Cambria"/>
          <w:b/>
        </w:rPr>
        <w:t xml:space="preserve"> </w:t>
      </w:r>
    </w:p>
    <w:p w14:paraId="09F70810" w14:textId="77777777" w:rsidR="007A7FD4" w:rsidRPr="00620816" w:rsidRDefault="007A7FD4" w:rsidP="00925BFB">
      <w:pPr>
        <w:pStyle w:val="NoSpacing"/>
        <w:rPr>
          <w:rFonts w:ascii="Cambria" w:hAnsi="Cambria"/>
        </w:rPr>
      </w:pPr>
    </w:p>
    <w:p w14:paraId="64FD166B" w14:textId="77777777" w:rsidR="007A7FD4" w:rsidRPr="00620816" w:rsidRDefault="007A7FD4" w:rsidP="00925BFB">
      <w:pPr>
        <w:pStyle w:val="NoSpacing"/>
        <w:rPr>
          <w:rFonts w:ascii="Cambria" w:hAnsi="Cambria"/>
        </w:rPr>
      </w:pPr>
      <w:r w:rsidRPr="00620816">
        <w:rPr>
          <w:rFonts w:ascii="Cambria" w:hAnsi="Cambria"/>
        </w:rPr>
        <w:t>In this course, students will be prepared to:</w:t>
      </w:r>
    </w:p>
    <w:p w14:paraId="011C7109" w14:textId="77777777" w:rsidR="001D534E" w:rsidRPr="001D534E" w:rsidRDefault="001D534E" w:rsidP="001D534E">
      <w:pPr>
        <w:pStyle w:val="NoSpacing"/>
        <w:numPr>
          <w:ilvl w:val="0"/>
          <w:numId w:val="1"/>
        </w:numPr>
        <w:rPr>
          <w:rFonts w:ascii="Cambria" w:hAnsi="Cambria"/>
        </w:rPr>
      </w:pPr>
      <w:r w:rsidRPr="001D534E">
        <w:rPr>
          <w:rFonts w:ascii="Cambria" w:hAnsi="Cambria"/>
        </w:rPr>
        <w:t>To become familiar with multivariate regression analysis</w:t>
      </w:r>
    </w:p>
    <w:p w14:paraId="3B290FA1" w14:textId="77777777" w:rsidR="001D534E" w:rsidRPr="001D534E" w:rsidRDefault="001D534E" w:rsidP="001D534E">
      <w:pPr>
        <w:pStyle w:val="NoSpacing"/>
        <w:numPr>
          <w:ilvl w:val="0"/>
          <w:numId w:val="1"/>
        </w:numPr>
        <w:rPr>
          <w:rFonts w:ascii="Cambria" w:hAnsi="Cambria"/>
        </w:rPr>
      </w:pPr>
      <w:r w:rsidRPr="001D534E">
        <w:rPr>
          <w:rFonts w:ascii="Cambria" w:hAnsi="Cambria"/>
        </w:rPr>
        <w:t>To become fluent in using Excel software</w:t>
      </w:r>
    </w:p>
    <w:p w14:paraId="31497785" w14:textId="75E634FA" w:rsidR="001D534E" w:rsidRPr="001D534E" w:rsidRDefault="001D534E" w:rsidP="001D534E">
      <w:pPr>
        <w:pStyle w:val="NoSpacing"/>
        <w:numPr>
          <w:ilvl w:val="0"/>
          <w:numId w:val="1"/>
        </w:numPr>
        <w:rPr>
          <w:rFonts w:ascii="Cambria" w:hAnsi="Cambria"/>
        </w:rPr>
      </w:pPr>
      <w:r w:rsidRPr="001D534E">
        <w:rPr>
          <w:rFonts w:ascii="Cambria" w:hAnsi="Cambria"/>
        </w:rPr>
        <w:t xml:space="preserve">To become acquainted with </w:t>
      </w:r>
      <w:r w:rsidR="00CD2974">
        <w:rPr>
          <w:rFonts w:ascii="Cambria" w:hAnsi="Cambria"/>
        </w:rPr>
        <w:t xml:space="preserve">R </w:t>
      </w:r>
      <w:r w:rsidRPr="001D534E">
        <w:rPr>
          <w:rFonts w:ascii="Cambria" w:hAnsi="Cambria"/>
        </w:rPr>
        <w:t>software</w:t>
      </w:r>
    </w:p>
    <w:p w14:paraId="6A7AFB10" w14:textId="77777777" w:rsidR="001D534E" w:rsidRPr="001D534E" w:rsidRDefault="001D534E" w:rsidP="001D534E">
      <w:pPr>
        <w:pStyle w:val="NoSpacing"/>
        <w:numPr>
          <w:ilvl w:val="0"/>
          <w:numId w:val="1"/>
        </w:numPr>
        <w:rPr>
          <w:rFonts w:ascii="Cambria" w:hAnsi="Cambria"/>
        </w:rPr>
      </w:pPr>
      <w:r w:rsidRPr="001D534E">
        <w:rPr>
          <w:rFonts w:ascii="Cambria" w:hAnsi="Cambria"/>
        </w:rPr>
        <w:t>Learn how to detect violations of classical model assumptions (CLRM)</w:t>
      </w:r>
    </w:p>
    <w:p w14:paraId="0AFE752D" w14:textId="77777777" w:rsidR="001D534E" w:rsidRPr="001D534E" w:rsidRDefault="001D534E" w:rsidP="001D534E">
      <w:pPr>
        <w:pStyle w:val="NoSpacing"/>
        <w:numPr>
          <w:ilvl w:val="0"/>
          <w:numId w:val="1"/>
        </w:numPr>
        <w:rPr>
          <w:rFonts w:ascii="Cambria" w:hAnsi="Cambria"/>
        </w:rPr>
      </w:pPr>
      <w:r w:rsidRPr="001D534E">
        <w:rPr>
          <w:rFonts w:ascii="Cambria" w:hAnsi="Cambria"/>
        </w:rPr>
        <w:t>Learn how to deal with violations of the CLRM</w:t>
      </w:r>
    </w:p>
    <w:p w14:paraId="5EE1E316" w14:textId="77777777" w:rsidR="001D534E" w:rsidRPr="001D534E" w:rsidRDefault="001D534E" w:rsidP="001D534E">
      <w:pPr>
        <w:pStyle w:val="NoSpacing"/>
        <w:numPr>
          <w:ilvl w:val="0"/>
          <w:numId w:val="1"/>
        </w:numPr>
        <w:rPr>
          <w:rFonts w:ascii="Cambria" w:hAnsi="Cambria"/>
        </w:rPr>
      </w:pPr>
      <w:r w:rsidRPr="001D534E">
        <w:rPr>
          <w:rFonts w:ascii="Cambria" w:hAnsi="Cambria"/>
        </w:rPr>
        <w:t>Learn how to collect, summarize, and analyze cross-sectional, time series, and mixed cross-sectional/time series data</w:t>
      </w:r>
    </w:p>
    <w:p w14:paraId="1AD1B57C" w14:textId="155D2EDF" w:rsidR="001D534E" w:rsidRPr="001D534E" w:rsidRDefault="001D534E" w:rsidP="001D534E">
      <w:pPr>
        <w:pStyle w:val="NoSpacing"/>
        <w:numPr>
          <w:ilvl w:val="0"/>
          <w:numId w:val="1"/>
        </w:numPr>
        <w:rPr>
          <w:rFonts w:ascii="Cambria" w:hAnsi="Cambria"/>
        </w:rPr>
      </w:pPr>
      <w:r w:rsidRPr="001D534E">
        <w:rPr>
          <w:rFonts w:ascii="Cambria" w:hAnsi="Cambria"/>
        </w:rPr>
        <w:t>Learn about data visualization using Excel a</w:t>
      </w:r>
      <w:r w:rsidR="008B4AB0">
        <w:rPr>
          <w:rFonts w:ascii="Cambria" w:hAnsi="Cambria"/>
        </w:rPr>
        <w:t>nd R</w:t>
      </w:r>
    </w:p>
    <w:p w14:paraId="7A2C1E80" w14:textId="77777777" w:rsidR="001D534E" w:rsidRPr="001D534E" w:rsidRDefault="001D534E" w:rsidP="001D534E">
      <w:pPr>
        <w:pStyle w:val="NoSpacing"/>
        <w:numPr>
          <w:ilvl w:val="0"/>
          <w:numId w:val="1"/>
        </w:numPr>
        <w:rPr>
          <w:rFonts w:ascii="Cambria" w:hAnsi="Cambria"/>
        </w:rPr>
      </w:pPr>
      <w:r w:rsidRPr="001D534E">
        <w:rPr>
          <w:rFonts w:ascii="Cambria" w:hAnsi="Cambria"/>
        </w:rPr>
        <w:t>To write a statistical report that presents a hypothesis, a data description, an analysis, and a conclusion</w:t>
      </w:r>
    </w:p>
    <w:p w14:paraId="099B0725" w14:textId="77777777" w:rsidR="001D534E" w:rsidRPr="001D534E" w:rsidRDefault="001D534E" w:rsidP="001D534E">
      <w:pPr>
        <w:pStyle w:val="NoSpacing"/>
        <w:numPr>
          <w:ilvl w:val="0"/>
          <w:numId w:val="1"/>
        </w:numPr>
        <w:rPr>
          <w:rFonts w:ascii="Cambria" w:hAnsi="Cambria"/>
        </w:rPr>
      </w:pPr>
      <w:r w:rsidRPr="001D534E">
        <w:rPr>
          <w:rFonts w:ascii="Cambria" w:hAnsi="Cambria"/>
        </w:rPr>
        <w:t>To make an effective presentation of your research</w:t>
      </w:r>
    </w:p>
    <w:p w14:paraId="51E1F407" w14:textId="77777777" w:rsidR="00925BFB" w:rsidRPr="00620816" w:rsidRDefault="00925BFB" w:rsidP="00925BFB">
      <w:pPr>
        <w:pStyle w:val="NoSpacing"/>
        <w:rPr>
          <w:rFonts w:ascii="Cambria" w:hAnsi="Cambria"/>
        </w:rPr>
      </w:pPr>
    </w:p>
    <w:p w14:paraId="645B9ACA" w14:textId="77777777" w:rsidR="00925BFB" w:rsidRPr="00620816" w:rsidRDefault="00925BFB" w:rsidP="00925BFB">
      <w:pPr>
        <w:pStyle w:val="NoSpacing"/>
        <w:rPr>
          <w:rFonts w:ascii="Cambria" w:hAnsi="Cambria"/>
          <w:b/>
        </w:rPr>
      </w:pPr>
      <w:r w:rsidRPr="00620816">
        <w:rPr>
          <w:rFonts w:ascii="Cambria" w:hAnsi="Cambria"/>
          <w:b/>
        </w:rPr>
        <w:t>Required Texts</w:t>
      </w:r>
    </w:p>
    <w:p w14:paraId="294E26F4" w14:textId="77777777" w:rsidR="007A7FD4" w:rsidRPr="00620816" w:rsidRDefault="007A7FD4" w:rsidP="00925BFB">
      <w:pPr>
        <w:pStyle w:val="NoSpacing"/>
        <w:rPr>
          <w:rFonts w:ascii="Cambria" w:hAnsi="Cambria"/>
        </w:rPr>
      </w:pPr>
    </w:p>
    <w:p w14:paraId="49221BEB" w14:textId="2D36B244" w:rsidR="00925BFB" w:rsidRDefault="00E03B40" w:rsidP="00925BFB">
      <w:pPr>
        <w:pStyle w:val="NoSpacing"/>
        <w:rPr>
          <w:rFonts w:ascii="Cambria" w:hAnsi="Cambria"/>
          <w:bCs/>
        </w:rPr>
      </w:pPr>
      <w:r w:rsidRPr="00E03B40">
        <w:rPr>
          <w:rFonts w:ascii="Cambria" w:hAnsi="Cambria"/>
        </w:rPr>
        <w:t>Using Econometrics: A Practical Guide (6th Edition)</w:t>
      </w:r>
      <w:r>
        <w:rPr>
          <w:rFonts w:ascii="Cambria" w:hAnsi="Cambria"/>
        </w:rPr>
        <w:t xml:space="preserve"> </w:t>
      </w:r>
      <w:r w:rsidR="001D534E" w:rsidRPr="001D534E">
        <w:rPr>
          <w:rFonts w:ascii="Cambria" w:hAnsi="Cambria"/>
        </w:rPr>
        <w:t xml:space="preserve">A.H. </w:t>
      </w:r>
      <w:proofErr w:type="spellStart"/>
      <w:r w:rsidR="001D534E" w:rsidRPr="001D534E">
        <w:rPr>
          <w:rFonts w:ascii="Cambria" w:hAnsi="Cambria"/>
        </w:rPr>
        <w:t>Studenmund</w:t>
      </w:r>
      <w:proofErr w:type="spellEnd"/>
      <w:r w:rsidR="001D534E" w:rsidRPr="001D534E">
        <w:rPr>
          <w:rFonts w:ascii="Cambria" w:hAnsi="Cambria"/>
        </w:rPr>
        <w:t>; ISBN-10:</w:t>
      </w:r>
      <w:r w:rsidR="001D534E" w:rsidRPr="001D534E">
        <w:rPr>
          <w:rFonts w:ascii="Cambria" w:hAnsi="Cambria"/>
          <w:bCs/>
        </w:rPr>
        <w:t> 0131367730</w:t>
      </w:r>
    </w:p>
    <w:p w14:paraId="580DE131" w14:textId="77777777" w:rsidR="001D534E" w:rsidRPr="00620816" w:rsidRDefault="001D534E" w:rsidP="00925BFB">
      <w:pPr>
        <w:pStyle w:val="NoSpacing"/>
        <w:rPr>
          <w:rFonts w:ascii="Cambria" w:hAnsi="Cambria"/>
        </w:rPr>
      </w:pPr>
    </w:p>
    <w:p w14:paraId="3C95F484" w14:textId="77777777" w:rsidR="00A76990" w:rsidRPr="00620816" w:rsidRDefault="00A76990" w:rsidP="00925BFB">
      <w:pPr>
        <w:pStyle w:val="NoSpacing"/>
        <w:rPr>
          <w:rFonts w:ascii="Cambria" w:hAnsi="Cambria"/>
          <w:b/>
        </w:rPr>
      </w:pPr>
      <w:r w:rsidRPr="00620816">
        <w:rPr>
          <w:rFonts w:ascii="Cambria" w:hAnsi="Cambria"/>
          <w:b/>
        </w:rPr>
        <w:t>Teaching and Learning Methods</w:t>
      </w:r>
    </w:p>
    <w:p w14:paraId="5FD2463D" w14:textId="77777777" w:rsidR="00A76990" w:rsidRPr="00620816" w:rsidRDefault="00A76990" w:rsidP="00925BFB">
      <w:pPr>
        <w:pStyle w:val="NoSpacing"/>
        <w:rPr>
          <w:rFonts w:ascii="Cambria" w:hAnsi="Cambria"/>
          <w:b/>
        </w:rPr>
      </w:pPr>
    </w:p>
    <w:p w14:paraId="20DD8DA5" w14:textId="00FFCD79" w:rsidR="00A76990" w:rsidRPr="00620816" w:rsidRDefault="00071985" w:rsidP="00925BFB">
      <w:pPr>
        <w:pStyle w:val="NoSpacing"/>
        <w:rPr>
          <w:rFonts w:ascii="Cambria" w:hAnsi="Cambria"/>
        </w:rPr>
      </w:pPr>
      <w:r w:rsidRPr="00071985">
        <w:rPr>
          <w:rFonts w:ascii="Cambria" w:hAnsi="Cambria"/>
        </w:rPr>
        <w:t>The course consists of in-class lectures, including in-class reviews for the midterm and final exam. Each lecture is associated with readings from the textbook and demonstrations of the applied techniques.</w:t>
      </w:r>
    </w:p>
    <w:p w14:paraId="6E8FB39A" w14:textId="77777777" w:rsidR="00A76990" w:rsidRPr="00620816" w:rsidRDefault="00A76990" w:rsidP="00925BFB">
      <w:pPr>
        <w:pStyle w:val="NoSpacing"/>
        <w:rPr>
          <w:rFonts w:ascii="Cambria" w:hAnsi="Cambria"/>
          <w:b/>
        </w:rPr>
      </w:pPr>
    </w:p>
    <w:p w14:paraId="19EA11C9" w14:textId="77777777" w:rsidR="00C21560" w:rsidRPr="00620816" w:rsidRDefault="00C21560" w:rsidP="00925BFB">
      <w:pPr>
        <w:pStyle w:val="NoSpacing"/>
        <w:rPr>
          <w:rFonts w:ascii="Cambria" w:hAnsi="Cambria"/>
          <w:b/>
        </w:rPr>
      </w:pPr>
      <w:r w:rsidRPr="00620816">
        <w:rPr>
          <w:rFonts w:ascii="Cambria" w:hAnsi="Cambria"/>
          <w:b/>
        </w:rPr>
        <w:t>Policies</w:t>
      </w:r>
      <w:r w:rsidR="00A76990" w:rsidRPr="00620816">
        <w:rPr>
          <w:rFonts w:ascii="Cambria" w:hAnsi="Cambria"/>
          <w:b/>
        </w:rPr>
        <w:t xml:space="preserve"> </w:t>
      </w:r>
    </w:p>
    <w:p w14:paraId="142E029F" w14:textId="77777777" w:rsidR="00C21560" w:rsidRDefault="00C21560" w:rsidP="00925BFB">
      <w:pPr>
        <w:pStyle w:val="NoSpacing"/>
        <w:rPr>
          <w:rFonts w:ascii="Cambria" w:hAnsi="Cambria"/>
          <w:b/>
        </w:rPr>
      </w:pPr>
    </w:p>
    <w:p w14:paraId="087843F2" w14:textId="77777777" w:rsidR="0093593F" w:rsidRPr="0093593F" w:rsidRDefault="0093593F" w:rsidP="0093593F">
      <w:pPr>
        <w:pStyle w:val="NoSpacing"/>
        <w:rPr>
          <w:rFonts w:ascii="Cambria" w:hAnsi="Cambria"/>
        </w:rPr>
      </w:pPr>
      <w:r w:rsidRPr="0093593F">
        <w:rPr>
          <w:rFonts w:ascii="Cambria" w:hAnsi="Cambria"/>
        </w:rPr>
        <w:t xml:space="preserve">Students should speak with instructor </w:t>
      </w:r>
      <w:r w:rsidRPr="0093593F">
        <w:rPr>
          <w:rFonts w:ascii="Cambria" w:hAnsi="Cambria"/>
          <w:i/>
          <w:iCs/>
        </w:rPr>
        <w:t>in advance</w:t>
      </w:r>
      <w:r w:rsidRPr="0093593F">
        <w:rPr>
          <w:rFonts w:ascii="Cambria" w:hAnsi="Cambria"/>
        </w:rPr>
        <w:t xml:space="preserve"> to request special consideration in the case of some extenuating circumstance that prevents their taking an exam or submitting an assignment at the scheduled time.  Exams may only be taken the day indicated in the course schedule. </w:t>
      </w:r>
    </w:p>
    <w:p w14:paraId="08D34E9E" w14:textId="77777777" w:rsidR="0093593F" w:rsidRPr="0093593F" w:rsidRDefault="0093593F" w:rsidP="0093593F">
      <w:pPr>
        <w:pStyle w:val="NoSpacing"/>
        <w:rPr>
          <w:rFonts w:ascii="Cambria" w:hAnsi="Cambria"/>
        </w:rPr>
      </w:pPr>
      <w:r w:rsidRPr="0093593F">
        <w:rPr>
          <w:rFonts w:ascii="Cambria" w:hAnsi="Cambria"/>
        </w:rPr>
        <w:t xml:space="preserve">No extra credit is given in this class; students already have sufficient opportunities for learning and for demonstrating their knowledge of the subject and their effort and commitment in the class.  </w:t>
      </w:r>
    </w:p>
    <w:p w14:paraId="2D7BC39D" w14:textId="77777777" w:rsidR="0093593F" w:rsidRPr="0093593F" w:rsidRDefault="0093593F" w:rsidP="0093593F">
      <w:pPr>
        <w:pStyle w:val="NoSpacing"/>
        <w:rPr>
          <w:rFonts w:ascii="Cambria" w:hAnsi="Cambria"/>
        </w:rPr>
      </w:pPr>
      <w:r w:rsidRPr="0093593F">
        <w:rPr>
          <w:rFonts w:ascii="Cambria" w:hAnsi="Cambria"/>
        </w:rPr>
        <w:t>As a courtesy to everyone present, please arrive on time to class.  Consistent attendance is recommended, but attendance is not taken.</w:t>
      </w:r>
    </w:p>
    <w:p w14:paraId="786A85B5" w14:textId="77777777" w:rsidR="006C4785" w:rsidRPr="006C4785" w:rsidRDefault="00010708" w:rsidP="006C4785">
      <w:pPr>
        <w:pStyle w:val="NoSpacing"/>
        <w:rPr>
          <w:rFonts w:ascii="Cambria" w:hAnsi="Cambria"/>
          <w:b/>
        </w:rPr>
      </w:pPr>
      <w:r w:rsidRPr="006C4785">
        <w:rPr>
          <w:rFonts w:ascii="Cambria" w:hAnsi="Cambria"/>
          <w:b/>
        </w:rPr>
        <w:lastRenderedPageBreak/>
        <w:t>Computers</w:t>
      </w:r>
      <w:r w:rsidR="006C4785" w:rsidRPr="006C4785">
        <w:rPr>
          <w:rFonts w:ascii="Cambria" w:hAnsi="Cambria"/>
          <w:b/>
        </w:rPr>
        <w:t xml:space="preserve"> and Software</w:t>
      </w:r>
    </w:p>
    <w:p w14:paraId="10138CD0" w14:textId="77777777" w:rsidR="006C4785" w:rsidRDefault="006C4785" w:rsidP="006C4785">
      <w:pPr>
        <w:pStyle w:val="NoSpacing"/>
        <w:rPr>
          <w:rFonts w:ascii="Cambria" w:hAnsi="Cambria"/>
          <w:i/>
        </w:rPr>
      </w:pPr>
    </w:p>
    <w:p w14:paraId="2DE465D4" w14:textId="29986857" w:rsidR="006C4785" w:rsidRPr="006C4785" w:rsidRDefault="00C21560" w:rsidP="006C4785">
      <w:pPr>
        <w:pStyle w:val="NoSpacing"/>
        <w:rPr>
          <w:rFonts w:ascii="Cambria" w:hAnsi="Cambria"/>
        </w:rPr>
      </w:pPr>
      <w:r w:rsidRPr="00620816">
        <w:rPr>
          <w:rFonts w:ascii="Cambria" w:hAnsi="Cambria"/>
          <w:i/>
        </w:rPr>
        <w:t xml:space="preserve"> </w:t>
      </w:r>
      <w:r w:rsidR="006C4785" w:rsidRPr="006C4785">
        <w:rPr>
          <w:rFonts w:ascii="Cambria" w:hAnsi="Cambria"/>
        </w:rPr>
        <w:t>You will need access to a computer to complete this class. Many of you have personal notebook computers, which are fine. The software we will use runs under Linux, OSX, or Microsoft Windows.</w:t>
      </w:r>
    </w:p>
    <w:p w14:paraId="7C270C70" w14:textId="0BA7AB84" w:rsidR="00C21560" w:rsidRPr="006C4785" w:rsidRDefault="006C4785" w:rsidP="006C4785">
      <w:pPr>
        <w:pStyle w:val="NoSpacing"/>
        <w:rPr>
          <w:rFonts w:ascii="Cambria" w:hAnsi="Cambria"/>
        </w:rPr>
      </w:pPr>
      <w:r w:rsidRPr="006C4785">
        <w:rPr>
          <w:rFonts w:ascii="Cambria" w:hAnsi="Cambria"/>
        </w:rPr>
        <w:t>If you have a personal computer, I encourage you to bring it to class so that you can follow along with the demonstrations as I lecture.</w:t>
      </w:r>
      <w:r w:rsidR="00C71051">
        <w:rPr>
          <w:rFonts w:ascii="Cambria" w:hAnsi="Cambria"/>
        </w:rPr>
        <w:t xml:space="preserve"> </w:t>
      </w:r>
      <w:r w:rsidRPr="006C4785">
        <w:rPr>
          <w:rFonts w:ascii="Cambria" w:hAnsi="Cambria"/>
        </w:rPr>
        <w:t>If you do not have a personal computer, the software is available on the computers in the CSBS computer labs, an as well at the Marriott Library.</w:t>
      </w:r>
    </w:p>
    <w:p w14:paraId="01151A67" w14:textId="77777777" w:rsidR="00C21560" w:rsidRPr="00620816" w:rsidRDefault="00C21560" w:rsidP="00925BFB">
      <w:pPr>
        <w:pStyle w:val="NoSpacing"/>
        <w:rPr>
          <w:rFonts w:ascii="Cambria" w:hAnsi="Cambria"/>
        </w:rPr>
      </w:pPr>
    </w:p>
    <w:p w14:paraId="2809C5C2" w14:textId="77777777" w:rsidR="00925BFB" w:rsidRDefault="00C21560" w:rsidP="00925BFB">
      <w:pPr>
        <w:pStyle w:val="NoSpacing"/>
        <w:rPr>
          <w:rFonts w:ascii="Cambria" w:hAnsi="Cambria"/>
          <w:b/>
        </w:rPr>
      </w:pPr>
      <w:r w:rsidRPr="00620816">
        <w:rPr>
          <w:rFonts w:ascii="Cambria" w:hAnsi="Cambria"/>
          <w:b/>
        </w:rPr>
        <w:t>Americans with Disabilities Act (</w:t>
      </w:r>
      <w:r w:rsidR="00925BFB" w:rsidRPr="00620816">
        <w:rPr>
          <w:rFonts w:ascii="Cambria" w:hAnsi="Cambria"/>
          <w:b/>
        </w:rPr>
        <w:t>ADA</w:t>
      </w:r>
      <w:r w:rsidRPr="00620816">
        <w:rPr>
          <w:rFonts w:ascii="Cambria" w:hAnsi="Cambria"/>
          <w:b/>
        </w:rPr>
        <w:t>)</w:t>
      </w:r>
      <w:r w:rsidR="00925BFB" w:rsidRPr="00620816">
        <w:rPr>
          <w:rFonts w:ascii="Cambria" w:hAnsi="Cambria"/>
          <w:b/>
        </w:rPr>
        <w:t xml:space="preserve"> Statement</w:t>
      </w:r>
    </w:p>
    <w:p w14:paraId="3A6BA046" w14:textId="77777777" w:rsidR="00C71051" w:rsidRPr="00620816" w:rsidRDefault="00C71051" w:rsidP="00925BFB">
      <w:pPr>
        <w:pStyle w:val="NoSpacing"/>
        <w:rPr>
          <w:rFonts w:ascii="Cambria" w:hAnsi="Cambria"/>
          <w:b/>
        </w:rPr>
      </w:pPr>
    </w:p>
    <w:p w14:paraId="19F45A7A" w14:textId="77777777" w:rsidR="00925BFB" w:rsidRPr="00620816" w:rsidRDefault="00925BFB" w:rsidP="00925BFB">
      <w:pPr>
        <w:pStyle w:val="Default"/>
        <w:rPr>
          <w:rFonts w:ascii="Cambria" w:hAnsi="Cambria"/>
          <w:sz w:val="22"/>
          <w:szCs w:val="22"/>
        </w:rPr>
      </w:pPr>
      <w:r w:rsidRPr="00620816">
        <w:rPr>
          <w:rFonts w:ascii="Cambria" w:hAnsi="Cambria"/>
          <w:sz w:val="22"/>
          <w:szCs w:val="22"/>
        </w:rPr>
        <w:t xml:space="preserve">The University of Utah seeks to provide equal access to its programs, services and activities for people with disabilities. If you will need accommodations in the class, reasonable prior notice needs to be given to the Center for Disability Services, 162 </w:t>
      </w:r>
      <w:proofErr w:type="spellStart"/>
      <w:r w:rsidRPr="00620816">
        <w:rPr>
          <w:rFonts w:ascii="Cambria" w:hAnsi="Cambria"/>
          <w:sz w:val="22"/>
          <w:szCs w:val="22"/>
        </w:rPr>
        <w:t>Olpin</w:t>
      </w:r>
      <w:proofErr w:type="spellEnd"/>
      <w:r w:rsidRPr="00620816">
        <w:rPr>
          <w:rFonts w:ascii="Cambria" w:hAnsi="Cambria"/>
          <w:sz w:val="22"/>
          <w:szCs w:val="22"/>
        </w:rPr>
        <w:t xml:space="preserve"> Union Building, 581-5020 (V/TDD). CDS will work with you and the instructor to make arrangements for accommodations. All information in this course can be made available in alternative format with prior notification to the Center for Disability Services. (www.hr.utah.edu/oeo/ada/guide/faculty/) </w:t>
      </w:r>
    </w:p>
    <w:p w14:paraId="4E3FBA3C" w14:textId="77777777" w:rsidR="00925BFB" w:rsidRPr="00620816" w:rsidRDefault="00925BFB" w:rsidP="00925BFB">
      <w:pPr>
        <w:pStyle w:val="NoSpacing"/>
        <w:rPr>
          <w:rFonts w:ascii="Cambria" w:hAnsi="Cambria"/>
        </w:rPr>
      </w:pPr>
    </w:p>
    <w:p w14:paraId="7DD8674F" w14:textId="77777777" w:rsidR="00925BFB" w:rsidRDefault="00925BFB" w:rsidP="00925BFB">
      <w:pPr>
        <w:pStyle w:val="Default"/>
        <w:rPr>
          <w:rFonts w:ascii="Cambria" w:hAnsi="Cambria"/>
          <w:b/>
          <w:sz w:val="22"/>
          <w:szCs w:val="22"/>
        </w:rPr>
      </w:pPr>
      <w:r w:rsidRPr="00620816">
        <w:rPr>
          <w:rFonts w:ascii="Cambria" w:hAnsi="Cambria"/>
          <w:b/>
          <w:sz w:val="22"/>
          <w:szCs w:val="22"/>
        </w:rPr>
        <w:t>Wellness Statement</w:t>
      </w:r>
    </w:p>
    <w:p w14:paraId="4DF0758B" w14:textId="77777777" w:rsidR="00C71051" w:rsidRPr="00620816" w:rsidRDefault="00C71051" w:rsidP="00925BFB">
      <w:pPr>
        <w:pStyle w:val="Default"/>
        <w:rPr>
          <w:rFonts w:ascii="Cambria" w:hAnsi="Cambria"/>
          <w:b/>
          <w:sz w:val="22"/>
          <w:szCs w:val="22"/>
        </w:rPr>
      </w:pPr>
    </w:p>
    <w:p w14:paraId="720047E5" w14:textId="77777777" w:rsidR="00925BFB" w:rsidRPr="00620816" w:rsidRDefault="00925BFB" w:rsidP="00925BFB">
      <w:pPr>
        <w:pStyle w:val="Default"/>
        <w:rPr>
          <w:rFonts w:ascii="Cambria" w:hAnsi="Cambria"/>
          <w:sz w:val="22"/>
          <w:szCs w:val="22"/>
        </w:rPr>
      </w:pPr>
      <w:r w:rsidRPr="00620816">
        <w:rPr>
          <w:rFonts w:ascii="Cambria" w:hAnsi="Cambria"/>
          <w:sz w:val="22"/>
          <w:szCs w:val="22"/>
        </w:rPr>
        <w:t xml:space="preserve">Personal concerns such as stress, anxiety, relationship difficulties, depression, cross-cultural differences, etc., can interfere with a student’s ability to succeed and thrive at the University of Utah. </w:t>
      </w:r>
      <w:proofErr w:type="gramStart"/>
      <w:r w:rsidRPr="00620816">
        <w:rPr>
          <w:rFonts w:ascii="Cambria" w:hAnsi="Cambria"/>
          <w:sz w:val="22"/>
          <w:szCs w:val="22"/>
        </w:rPr>
        <w:t>For helpful resources contact the Center for Studen</w:t>
      </w:r>
      <w:r w:rsidR="007A7FD4" w:rsidRPr="00620816">
        <w:rPr>
          <w:rFonts w:ascii="Cambria" w:hAnsi="Cambria"/>
          <w:sz w:val="22"/>
          <w:szCs w:val="22"/>
        </w:rPr>
        <w:t>t Wellness -</w:t>
      </w:r>
      <w:r w:rsidRPr="00620816">
        <w:rPr>
          <w:rFonts w:ascii="Cambria" w:hAnsi="Cambria"/>
          <w:sz w:val="22"/>
          <w:szCs w:val="22"/>
        </w:rPr>
        <w:t xml:space="preserve"> www.wellness.utah.edu; 801-581-7776.</w:t>
      </w:r>
      <w:proofErr w:type="gramEnd"/>
    </w:p>
    <w:p w14:paraId="48A9234C" w14:textId="77777777" w:rsidR="00A76990" w:rsidRPr="00620816" w:rsidRDefault="00A76990" w:rsidP="00F51D1E">
      <w:pPr>
        <w:pStyle w:val="NoSpacing"/>
        <w:rPr>
          <w:rFonts w:ascii="Cambria" w:hAnsi="Cambria"/>
          <w:b/>
        </w:rPr>
      </w:pPr>
    </w:p>
    <w:p w14:paraId="1BBBFA38" w14:textId="2AF8B734" w:rsidR="00ED29F2" w:rsidRPr="00620816" w:rsidRDefault="002A7746" w:rsidP="00F51D1E">
      <w:pPr>
        <w:pStyle w:val="NoSpacing"/>
        <w:rPr>
          <w:rFonts w:ascii="Cambria" w:hAnsi="Cambria"/>
          <w:b/>
        </w:rPr>
      </w:pPr>
      <w:r w:rsidRPr="00620816">
        <w:rPr>
          <w:rFonts w:ascii="Cambria" w:hAnsi="Cambria"/>
          <w:b/>
        </w:rPr>
        <w:t>Grading</w:t>
      </w:r>
      <w:r w:rsidR="00A76990" w:rsidRPr="00620816">
        <w:rPr>
          <w:rFonts w:ascii="Cambria" w:hAnsi="Cambria"/>
          <w:b/>
        </w:rPr>
        <w:t xml:space="preserve"> Policy </w:t>
      </w:r>
    </w:p>
    <w:p w14:paraId="157B077E" w14:textId="77777777" w:rsidR="002A7746" w:rsidRPr="00620816" w:rsidRDefault="002A7746" w:rsidP="00F51D1E">
      <w:pPr>
        <w:pStyle w:val="NoSpacing"/>
        <w:rPr>
          <w:rFonts w:ascii="Cambria" w:hAnsi="Cambria"/>
          <w:b/>
        </w:rPr>
      </w:pPr>
    </w:p>
    <w:p w14:paraId="148FF976" w14:textId="69BCDBC6" w:rsidR="002A7746" w:rsidRDefault="00106C4E" w:rsidP="00F51D1E">
      <w:pPr>
        <w:pStyle w:val="NoSpacing"/>
        <w:rPr>
          <w:rFonts w:ascii="Cambria" w:hAnsi="Cambria"/>
        </w:rPr>
      </w:pPr>
      <w:r w:rsidRPr="00651F94">
        <w:rPr>
          <w:rFonts w:ascii="Cambria" w:hAnsi="Cambria"/>
        </w:rPr>
        <w:t>Grades will be based upon four components: Each component is weighted as follows:</w:t>
      </w:r>
    </w:p>
    <w:p w14:paraId="4D430162" w14:textId="77777777" w:rsidR="00FD58E6" w:rsidRDefault="00FD58E6" w:rsidP="00F51D1E">
      <w:pPr>
        <w:pStyle w:val="NoSpacing"/>
        <w:rPr>
          <w:rFonts w:ascii="Cambria" w:hAnsi="Cambria"/>
        </w:rPr>
      </w:pPr>
    </w:p>
    <w:p w14:paraId="203F02B8" w14:textId="77777777" w:rsidR="0029385B" w:rsidRDefault="0029385B" w:rsidP="00F51D1E">
      <w:pPr>
        <w:pStyle w:val="NoSpacing"/>
        <w:rPr>
          <w:rFonts w:ascii="Cambria" w:hAnsi="Cambria"/>
        </w:rPr>
      </w:pPr>
    </w:p>
    <w:tbl>
      <w:tblPr>
        <w:tblStyle w:val="TableGrid"/>
        <w:tblW w:w="0" w:type="auto"/>
        <w:jc w:val="center"/>
        <w:tblInd w:w="145" w:type="dxa"/>
        <w:tblCellMar>
          <w:left w:w="115" w:type="dxa"/>
          <w:right w:w="115" w:type="dxa"/>
        </w:tblCellMar>
        <w:tblLook w:val="04A0" w:firstRow="1" w:lastRow="0" w:firstColumn="1" w:lastColumn="0" w:noHBand="0" w:noVBand="1"/>
      </w:tblPr>
      <w:tblGrid>
        <w:gridCol w:w="2668"/>
        <w:gridCol w:w="1936"/>
      </w:tblGrid>
      <w:tr w:rsidR="00FD58E6" w14:paraId="439E98EB" w14:textId="77777777" w:rsidTr="00FD58E6">
        <w:trPr>
          <w:trHeight w:val="318"/>
          <w:jc w:val="center"/>
        </w:trPr>
        <w:tc>
          <w:tcPr>
            <w:tcW w:w="2668" w:type="dxa"/>
            <w:tcBorders>
              <w:left w:val="nil"/>
              <w:bottom w:val="double" w:sz="4" w:space="0" w:color="auto"/>
              <w:right w:val="nil"/>
            </w:tcBorders>
          </w:tcPr>
          <w:p w14:paraId="6BFE8F00" w14:textId="5C6C16C3" w:rsidR="0029385B" w:rsidRDefault="0029385B" w:rsidP="00F51D1E">
            <w:pPr>
              <w:pStyle w:val="NoSpacing"/>
              <w:rPr>
                <w:rFonts w:ascii="Cambria" w:hAnsi="Cambria"/>
              </w:rPr>
            </w:pPr>
            <w:r>
              <w:rPr>
                <w:rFonts w:ascii="Cambria" w:hAnsi="Cambria"/>
              </w:rPr>
              <w:t xml:space="preserve">Activity </w:t>
            </w:r>
          </w:p>
        </w:tc>
        <w:tc>
          <w:tcPr>
            <w:tcW w:w="1936" w:type="dxa"/>
            <w:tcBorders>
              <w:left w:val="nil"/>
              <w:bottom w:val="double" w:sz="4" w:space="0" w:color="auto"/>
              <w:right w:val="nil"/>
            </w:tcBorders>
          </w:tcPr>
          <w:p w14:paraId="1FC0D456" w14:textId="39B21806" w:rsidR="0029385B" w:rsidRDefault="0029385B" w:rsidP="00FD58E6">
            <w:pPr>
              <w:pStyle w:val="NoSpacing"/>
              <w:rPr>
                <w:rFonts w:ascii="Cambria" w:hAnsi="Cambria"/>
              </w:rPr>
            </w:pPr>
            <w:r>
              <w:rPr>
                <w:rFonts w:ascii="Cambria" w:hAnsi="Cambria"/>
              </w:rPr>
              <w:t>Grade Weighting</w:t>
            </w:r>
          </w:p>
        </w:tc>
      </w:tr>
      <w:tr w:rsidR="00FD58E6" w14:paraId="67A67C53" w14:textId="77777777" w:rsidTr="00FD58E6">
        <w:trPr>
          <w:trHeight w:val="318"/>
          <w:jc w:val="center"/>
        </w:trPr>
        <w:tc>
          <w:tcPr>
            <w:tcW w:w="2668" w:type="dxa"/>
            <w:tcBorders>
              <w:top w:val="double" w:sz="4" w:space="0" w:color="auto"/>
              <w:left w:val="nil"/>
              <w:bottom w:val="nil"/>
              <w:right w:val="nil"/>
            </w:tcBorders>
          </w:tcPr>
          <w:p w14:paraId="365D599F" w14:textId="00506837" w:rsidR="0029385B" w:rsidRDefault="0029385B" w:rsidP="00FD58E6">
            <w:pPr>
              <w:pStyle w:val="NoSpacing"/>
              <w:spacing w:line="480" w:lineRule="auto"/>
              <w:rPr>
                <w:rFonts w:ascii="Cambria" w:hAnsi="Cambria"/>
              </w:rPr>
            </w:pPr>
            <w:r>
              <w:rPr>
                <w:rFonts w:ascii="Cambria" w:hAnsi="Cambria"/>
              </w:rPr>
              <w:t>Homework Assignments</w:t>
            </w:r>
          </w:p>
        </w:tc>
        <w:tc>
          <w:tcPr>
            <w:tcW w:w="1936" w:type="dxa"/>
            <w:tcBorders>
              <w:top w:val="double" w:sz="4" w:space="0" w:color="auto"/>
              <w:left w:val="nil"/>
              <w:bottom w:val="nil"/>
              <w:right w:val="nil"/>
            </w:tcBorders>
          </w:tcPr>
          <w:p w14:paraId="3643F1F8" w14:textId="27BAA4C7" w:rsidR="0029385B" w:rsidRDefault="0029385B" w:rsidP="00FD58E6">
            <w:pPr>
              <w:pStyle w:val="NoSpacing"/>
              <w:spacing w:line="480" w:lineRule="auto"/>
              <w:jc w:val="right"/>
              <w:rPr>
                <w:rFonts w:ascii="Cambria" w:hAnsi="Cambria"/>
              </w:rPr>
            </w:pPr>
            <w:r>
              <w:rPr>
                <w:rFonts w:ascii="Cambria" w:hAnsi="Cambria"/>
              </w:rPr>
              <w:t>10%</w:t>
            </w:r>
          </w:p>
        </w:tc>
      </w:tr>
      <w:tr w:rsidR="00FD58E6" w14:paraId="1BABA0A9" w14:textId="77777777" w:rsidTr="00FD58E6">
        <w:trPr>
          <w:trHeight w:val="318"/>
          <w:jc w:val="center"/>
        </w:trPr>
        <w:tc>
          <w:tcPr>
            <w:tcW w:w="2668" w:type="dxa"/>
            <w:tcBorders>
              <w:top w:val="nil"/>
              <w:left w:val="nil"/>
              <w:bottom w:val="nil"/>
              <w:right w:val="nil"/>
            </w:tcBorders>
          </w:tcPr>
          <w:p w14:paraId="78FC760F" w14:textId="3E5032DF" w:rsidR="0029385B" w:rsidRDefault="0029385B" w:rsidP="00FD58E6">
            <w:pPr>
              <w:pStyle w:val="NoSpacing"/>
              <w:spacing w:line="480" w:lineRule="auto"/>
              <w:rPr>
                <w:rFonts w:ascii="Cambria" w:hAnsi="Cambria"/>
              </w:rPr>
            </w:pPr>
            <w:r>
              <w:rPr>
                <w:rFonts w:ascii="Cambria" w:hAnsi="Cambria"/>
              </w:rPr>
              <w:t>Midterm Exam</w:t>
            </w:r>
          </w:p>
        </w:tc>
        <w:tc>
          <w:tcPr>
            <w:tcW w:w="1936" w:type="dxa"/>
            <w:tcBorders>
              <w:top w:val="nil"/>
              <w:left w:val="nil"/>
              <w:bottom w:val="nil"/>
              <w:right w:val="nil"/>
            </w:tcBorders>
          </w:tcPr>
          <w:p w14:paraId="084A0B99" w14:textId="25BC6F4D" w:rsidR="0029385B" w:rsidRDefault="0029385B" w:rsidP="00FD58E6">
            <w:pPr>
              <w:pStyle w:val="NoSpacing"/>
              <w:spacing w:line="480" w:lineRule="auto"/>
              <w:jc w:val="right"/>
              <w:rPr>
                <w:rFonts w:ascii="Cambria" w:hAnsi="Cambria"/>
              </w:rPr>
            </w:pPr>
            <w:r>
              <w:rPr>
                <w:rFonts w:ascii="Cambria" w:hAnsi="Cambria"/>
              </w:rPr>
              <w:t>25%</w:t>
            </w:r>
          </w:p>
        </w:tc>
      </w:tr>
      <w:tr w:rsidR="00FD58E6" w14:paraId="30529584" w14:textId="77777777" w:rsidTr="00FD58E6">
        <w:trPr>
          <w:trHeight w:val="318"/>
          <w:jc w:val="center"/>
        </w:trPr>
        <w:tc>
          <w:tcPr>
            <w:tcW w:w="2668" w:type="dxa"/>
            <w:tcBorders>
              <w:top w:val="nil"/>
              <w:left w:val="nil"/>
              <w:bottom w:val="nil"/>
              <w:right w:val="nil"/>
            </w:tcBorders>
          </w:tcPr>
          <w:p w14:paraId="223F3017" w14:textId="4906B217" w:rsidR="0029385B" w:rsidRDefault="0029385B" w:rsidP="00FD58E6">
            <w:pPr>
              <w:pStyle w:val="NoSpacing"/>
              <w:spacing w:line="480" w:lineRule="auto"/>
              <w:rPr>
                <w:rFonts w:ascii="Cambria" w:hAnsi="Cambria"/>
              </w:rPr>
            </w:pPr>
            <w:r>
              <w:rPr>
                <w:rFonts w:ascii="Cambria" w:hAnsi="Cambria"/>
              </w:rPr>
              <w:t>Group Project</w:t>
            </w:r>
          </w:p>
        </w:tc>
        <w:tc>
          <w:tcPr>
            <w:tcW w:w="1936" w:type="dxa"/>
            <w:tcBorders>
              <w:top w:val="nil"/>
              <w:left w:val="nil"/>
              <w:bottom w:val="nil"/>
              <w:right w:val="nil"/>
            </w:tcBorders>
          </w:tcPr>
          <w:p w14:paraId="6D249AC6" w14:textId="20EB0362" w:rsidR="0029385B" w:rsidRDefault="0029385B" w:rsidP="00FD58E6">
            <w:pPr>
              <w:pStyle w:val="NoSpacing"/>
              <w:spacing w:line="480" w:lineRule="auto"/>
              <w:jc w:val="right"/>
              <w:rPr>
                <w:rFonts w:ascii="Cambria" w:hAnsi="Cambria"/>
              </w:rPr>
            </w:pPr>
            <w:r>
              <w:rPr>
                <w:rFonts w:ascii="Cambria" w:hAnsi="Cambria"/>
              </w:rPr>
              <w:t>25%</w:t>
            </w:r>
          </w:p>
        </w:tc>
      </w:tr>
      <w:tr w:rsidR="00FD58E6" w14:paraId="4612DB19" w14:textId="77777777" w:rsidTr="00FD58E6">
        <w:trPr>
          <w:trHeight w:val="332"/>
          <w:jc w:val="center"/>
        </w:trPr>
        <w:tc>
          <w:tcPr>
            <w:tcW w:w="2668" w:type="dxa"/>
            <w:tcBorders>
              <w:top w:val="nil"/>
              <w:left w:val="nil"/>
              <w:bottom w:val="single" w:sz="4" w:space="0" w:color="auto"/>
              <w:right w:val="nil"/>
            </w:tcBorders>
          </w:tcPr>
          <w:p w14:paraId="6B3EBEE5" w14:textId="72ED9712" w:rsidR="0029385B" w:rsidRDefault="0029385B" w:rsidP="00FD58E6">
            <w:pPr>
              <w:pStyle w:val="NoSpacing"/>
              <w:spacing w:line="480" w:lineRule="auto"/>
              <w:rPr>
                <w:rFonts w:ascii="Cambria" w:hAnsi="Cambria"/>
              </w:rPr>
            </w:pPr>
            <w:r>
              <w:rPr>
                <w:rFonts w:ascii="Cambria" w:hAnsi="Cambria"/>
              </w:rPr>
              <w:t>Final Exam</w:t>
            </w:r>
          </w:p>
        </w:tc>
        <w:tc>
          <w:tcPr>
            <w:tcW w:w="1936" w:type="dxa"/>
            <w:tcBorders>
              <w:top w:val="nil"/>
              <w:left w:val="nil"/>
              <w:bottom w:val="single" w:sz="4" w:space="0" w:color="auto"/>
              <w:right w:val="nil"/>
            </w:tcBorders>
          </w:tcPr>
          <w:p w14:paraId="612E3E24" w14:textId="1FC990E4" w:rsidR="0029385B" w:rsidRDefault="0029385B" w:rsidP="00FD58E6">
            <w:pPr>
              <w:pStyle w:val="NoSpacing"/>
              <w:spacing w:line="480" w:lineRule="auto"/>
              <w:jc w:val="right"/>
              <w:rPr>
                <w:rFonts w:ascii="Cambria" w:hAnsi="Cambria"/>
              </w:rPr>
            </w:pPr>
            <w:r>
              <w:rPr>
                <w:rFonts w:ascii="Cambria" w:hAnsi="Cambria"/>
              </w:rPr>
              <w:t>40%</w:t>
            </w:r>
          </w:p>
        </w:tc>
      </w:tr>
    </w:tbl>
    <w:p w14:paraId="32E6046F" w14:textId="73F2D9A1" w:rsidR="0029385B" w:rsidRDefault="00636848" w:rsidP="00F51D1E">
      <w:pPr>
        <w:pStyle w:val="NoSpacing"/>
        <w:rPr>
          <w:rFonts w:ascii="Cambria" w:hAnsi="Cambria"/>
        </w:rPr>
      </w:pPr>
      <w:r>
        <w:rPr>
          <w:rFonts w:ascii="Cambria" w:hAnsi="Cambria"/>
        </w:rPr>
        <w:tab/>
      </w:r>
      <w:r>
        <w:rPr>
          <w:rFonts w:ascii="Cambria" w:hAnsi="Cambria"/>
        </w:rPr>
        <w:tab/>
      </w:r>
    </w:p>
    <w:p w14:paraId="67B3B34F" w14:textId="6933CD3F" w:rsidR="00636848" w:rsidRPr="00636848" w:rsidRDefault="00636848" w:rsidP="00F51D1E">
      <w:pPr>
        <w:pStyle w:val="NoSpacing"/>
        <w:rPr>
          <w:rFonts w:ascii="Cambria" w:hAnsi="Cambria"/>
          <w:i/>
        </w:rPr>
      </w:pPr>
      <w:r>
        <w:rPr>
          <w:rFonts w:ascii="Cambria" w:hAnsi="Cambria"/>
        </w:rPr>
        <w:tab/>
      </w:r>
      <w:r>
        <w:rPr>
          <w:rFonts w:ascii="Cambria" w:hAnsi="Cambria"/>
        </w:rPr>
        <w:tab/>
      </w:r>
      <w:r>
        <w:rPr>
          <w:rFonts w:ascii="Cambria" w:hAnsi="Cambria"/>
        </w:rPr>
        <w:tab/>
      </w:r>
      <w:r w:rsidR="008F0780">
        <w:rPr>
          <w:rFonts w:ascii="Cambria" w:hAnsi="Cambria"/>
        </w:rPr>
        <w:tab/>
      </w:r>
      <w:r>
        <w:rPr>
          <w:rFonts w:ascii="Cambria" w:hAnsi="Cambria"/>
          <w:i/>
        </w:rPr>
        <w:t>The official University of Utah grading scale is used</w:t>
      </w:r>
    </w:p>
    <w:p w14:paraId="3D44DF61" w14:textId="77777777" w:rsidR="0029385B" w:rsidRDefault="0029385B" w:rsidP="00F51D1E">
      <w:pPr>
        <w:pStyle w:val="NoSpacing"/>
        <w:rPr>
          <w:rFonts w:ascii="Cambria" w:hAnsi="Cambria"/>
        </w:rPr>
      </w:pPr>
    </w:p>
    <w:p w14:paraId="738804D4" w14:textId="77777777" w:rsidR="00AA5829" w:rsidRDefault="00AA5829" w:rsidP="00F51D1E">
      <w:pPr>
        <w:pStyle w:val="NoSpacing"/>
        <w:rPr>
          <w:rFonts w:ascii="Cambria" w:hAnsi="Cambria"/>
        </w:rPr>
      </w:pPr>
    </w:p>
    <w:p w14:paraId="6E85E34B" w14:textId="6312210F" w:rsidR="00AA5829" w:rsidRPr="00AA5829" w:rsidRDefault="004F2C08" w:rsidP="00AA5829">
      <w:pPr>
        <w:pStyle w:val="NoSpacing"/>
        <w:rPr>
          <w:rFonts w:ascii="Cambria" w:hAnsi="Cambria"/>
          <w:b/>
          <w:bCs/>
        </w:rPr>
      </w:pPr>
      <w:r>
        <w:rPr>
          <w:rFonts w:ascii="Cambria" w:hAnsi="Cambria"/>
          <w:b/>
          <w:bCs/>
        </w:rPr>
        <w:t>Exams</w:t>
      </w:r>
      <w:r w:rsidR="00786BEB">
        <w:rPr>
          <w:rFonts w:ascii="Cambria" w:hAnsi="Cambria"/>
          <w:b/>
          <w:bCs/>
        </w:rPr>
        <w:t>,</w:t>
      </w:r>
      <w:r>
        <w:rPr>
          <w:rFonts w:ascii="Cambria" w:hAnsi="Cambria"/>
          <w:b/>
          <w:bCs/>
        </w:rPr>
        <w:t xml:space="preserve"> </w:t>
      </w:r>
      <w:r w:rsidR="00786BEB">
        <w:rPr>
          <w:rFonts w:ascii="Cambria" w:hAnsi="Cambria"/>
          <w:b/>
          <w:bCs/>
        </w:rPr>
        <w:t>H</w:t>
      </w:r>
      <w:r>
        <w:rPr>
          <w:rFonts w:ascii="Cambria" w:hAnsi="Cambria"/>
          <w:b/>
          <w:bCs/>
        </w:rPr>
        <w:t>omework</w:t>
      </w:r>
      <w:r w:rsidR="00786BEB">
        <w:rPr>
          <w:rFonts w:ascii="Cambria" w:hAnsi="Cambria"/>
          <w:b/>
          <w:bCs/>
        </w:rPr>
        <w:t>, and Group Projects</w:t>
      </w:r>
    </w:p>
    <w:p w14:paraId="442E3998" w14:textId="77777777" w:rsidR="00AA5829" w:rsidRDefault="00AA5829" w:rsidP="00F51D1E">
      <w:pPr>
        <w:pStyle w:val="NoSpacing"/>
        <w:rPr>
          <w:rFonts w:ascii="Cambria" w:hAnsi="Cambria"/>
        </w:rPr>
      </w:pPr>
    </w:p>
    <w:p w14:paraId="6F70759E" w14:textId="79EA6C3E" w:rsidR="004F2C08" w:rsidRDefault="00716263" w:rsidP="00224420">
      <w:pPr>
        <w:pStyle w:val="NoSpacing"/>
        <w:numPr>
          <w:ilvl w:val="0"/>
          <w:numId w:val="8"/>
        </w:numPr>
        <w:rPr>
          <w:rFonts w:ascii="Cambria" w:hAnsi="Cambria"/>
        </w:rPr>
      </w:pPr>
      <w:r w:rsidRPr="00716263">
        <w:rPr>
          <w:rFonts w:ascii="Cambria" w:hAnsi="Cambria"/>
          <w:i/>
        </w:rPr>
        <w:t>Exams:</w:t>
      </w:r>
      <w:r>
        <w:rPr>
          <w:rFonts w:ascii="Cambria" w:hAnsi="Cambria"/>
        </w:rPr>
        <w:t xml:space="preserve"> </w:t>
      </w:r>
      <w:r w:rsidR="004F2C08" w:rsidRPr="004F2C08">
        <w:rPr>
          <w:rFonts w:ascii="Cambria" w:hAnsi="Cambria"/>
        </w:rPr>
        <w:t>You will take a midterm and a final exam. Both of these tests will be take home tests, which I will discuss more as we progress</w:t>
      </w:r>
      <w:r w:rsidR="002F526A">
        <w:rPr>
          <w:rFonts w:ascii="Cambria" w:hAnsi="Cambria"/>
        </w:rPr>
        <w:t xml:space="preserve"> in the class</w:t>
      </w:r>
      <w:r w:rsidR="004F2C08" w:rsidRPr="004F2C08">
        <w:rPr>
          <w:rFonts w:ascii="Cambria" w:hAnsi="Cambria"/>
        </w:rPr>
        <w:t>. By the very nature of the class, the Final will be comprehensive.</w:t>
      </w:r>
      <w:r w:rsidR="00786BEB">
        <w:rPr>
          <w:rFonts w:ascii="Cambria" w:hAnsi="Cambria"/>
        </w:rPr>
        <w:t xml:space="preserve"> </w:t>
      </w:r>
    </w:p>
    <w:p w14:paraId="47D1C6BE" w14:textId="17909CF7" w:rsidR="00716263" w:rsidRDefault="00716263" w:rsidP="00224420">
      <w:pPr>
        <w:pStyle w:val="NoSpacing"/>
        <w:numPr>
          <w:ilvl w:val="0"/>
          <w:numId w:val="8"/>
        </w:numPr>
        <w:rPr>
          <w:rFonts w:ascii="Cambria" w:hAnsi="Cambria"/>
        </w:rPr>
      </w:pPr>
      <w:r>
        <w:rPr>
          <w:rFonts w:ascii="Cambria" w:hAnsi="Cambria"/>
          <w:i/>
        </w:rPr>
        <w:t xml:space="preserve">Homework: </w:t>
      </w:r>
      <w:r w:rsidR="00C37563">
        <w:rPr>
          <w:rFonts w:ascii="Cambria" w:hAnsi="Cambria"/>
        </w:rPr>
        <w:t>You will have a few periodic homework assignments that need to be completed by the following class period.</w:t>
      </w:r>
      <w:r w:rsidR="000F1FA3">
        <w:rPr>
          <w:rFonts w:ascii="Cambria" w:hAnsi="Cambria"/>
        </w:rPr>
        <w:t xml:space="preserve"> Each</w:t>
      </w:r>
      <w:r w:rsidR="002B6C1B">
        <w:rPr>
          <w:rFonts w:ascii="Cambria" w:hAnsi="Cambria"/>
        </w:rPr>
        <w:t xml:space="preserve"> assignment</w:t>
      </w:r>
      <w:r w:rsidR="000F1FA3">
        <w:rPr>
          <w:rFonts w:ascii="Cambria" w:hAnsi="Cambria"/>
        </w:rPr>
        <w:t xml:space="preserve"> will cover some portion of what we have discussed in class.</w:t>
      </w:r>
    </w:p>
    <w:p w14:paraId="21E26D19" w14:textId="39735E12" w:rsidR="002B6C1B" w:rsidRPr="00224420" w:rsidRDefault="00224420" w:rsidP="00224420">
      <w:pPr>
        <w:pStyle w:val="NoSpacing"/>
        <w:numPr>
          <w:ilvl w:val="0"/>
          <w:numId w:val="8"/>
        </w:numPr>
        <w:rPr>
          <w:rFonts w:ascii="Cambria" w:hAnsi="Cambria"/>
        </w:rPr>
      </w:pPr>
      <w:r>
        <w:rPr>
          <w:rFonts w:ascii="Cambria" w:hAnsi="Cambria"/>
          <w:i/>
        </w:rPr>
        <w:t>Group Project:</w:t>
      </w:r>
      <w:r>
        <w:rPr>
          <w:rFonts w:ascii="Cambria" w:hAnsi="Cambria"/>
        </w:rPr>
        <w:t xml:space="preserve"> </w:t>
      </w:r>
      <w:r w:rsidRPr="00224420">
        <w:rPr>
          <w:rFonts w:ascii="Cambria" w:hAnsi="Cambria"/>
        </w:rPr>
        <w:t>Participate actively in your group project, which I will discuss further during class.</w:t>
      </w:r>
    </w:p>
    <w:p w14:paraId="19A2D199" w14:textId="77777777" w:rsidR="000F1FA3" w:rsidRDefault="000F1FA3" w:rsidP="00F51D1E">
      <w:pPr>
        <w:pStyle w:val="NoSpacing"/>
        <w:rPr>
          <w:rFonts w:ascii="Cambria" w:hAnsi="Cambria"/>
        </w:rPr>
      </w:pPr>
    </w:p>
    <w:p w14:paraId="7261ECFF" w14:textId="77777777" w:rsidR="002A7746" w:rsidRPr="00620816" w:rsidRDefault="002A7746" w:rsidP="00F51D1E">
      <w:pPr>
        <w:pStyle w:val="NoSpacing"/>
        <w:rPr>
          <w:rFonts w:ascii="Cambria" w:hAnsi="Cambria"/>
          <w:b/>
        </w:rPr>
      </w:pPr>
    </w:p>
    <w:p w14:paraId="5CD203FD" w14:textId="77777777" w:rsidR="00621EDE" w:rsidRDefault="00621EDE" w:rsidP="00F51D1E">
      <w:pPr>
        <w:pStyle w:val="NoSpacing"/>
        <w:rPr>
          <w:rFonts w:ascii="Cambria" w:hAnsi="Cambria"/>
          <w:b/>
        </w:rPr>
      </w:pPr>
    </w:p>
    <w:p w14:paraId="008B2AA1" w14:textId="77777777" w:rsidR="00621EDE" w:rsidRDefault="00621EDE" w:rsidP="00F51D1E">
      <w:pPr>
        <w:pStyle w:val="NoSpacing"/>
        <w:rPr>
          <w:rFonts w:ascii="Cambria" w:hAnsi="Cambria"/>
          <w:b/>
        </w:rPr>
      </w:pPr>
    </w:p>
    <w:p w14:paraId="75EF1117" w14:textId="77777777" w:rsidR="00621EDE" w:rsidRDefault="00621EDE" w:rsidP="00F51D1E">
      <w:pPr>
        <w:pStyle w:val="NoSpacing"/>
        <w:rPr>
          <w:rFonts w:ascii="Cambria" w:hAnsi="Cambria"/>
          <w:b/>
        </w:rPr>
      </w:pPr>
    </w:p>
    <w:p w14:paraId="31CDD744" w14:textId="647F3E70" w:rsidR="00F51D1E" w:rsidRPr="00620816" w:rsidRDefault="00F51D1E" w:rsidP="00F51D1E">
      <w:pPr>
        <w:pStyle w:val="NoSpacing"/>
        <w:rPr>
          <w:rFonts w:ascii="Cambria" w:hAnsi="Cambria"/>
          <w:b/>
        </w:rPr>
      </w:pPr>
      <w:r w:rsidRPr="00620816">
        <w:rPr>
          <w:rFonts w:ascii="Cambria" w:hAnsi="Cambria"/>
          <w:b/>
        </w:rPr>
        <w:t xml:space="preserve">Tentative </w:t>
      </w:r>
      <w:r w:rsidR="00010708" w:rsidRPr="00620816">
        <w:rPr>
          <w:rFonts w:ascii="Cambria" w:hAnsi="Cambria"/>
          <w:b/>
        </w:rPr>
        <w:t xml:space="preserve">Schedule </w:t>
      </w:r>
    </w:p>
    <w:p w14:paraId="40C82372" w14:textId="77777777" w:rsidR="00A76990" w:rsidRPr="00620816" w:rsidRDefault="00A76990" w:rsidP="00F51D1E">
      <w:pPr>
        <w:pStyle w:val="NoSpacing"/>
        <w:rPr>
          <w:rFonts w:ascii="Cambria" w:hAnsi="Cambria"/>
          <w:i/>
        </w:rPr>
      </w:pPr>
    </w:p>
    <w:tbl>
      <w:tblPr>
        <w:tblW w:w="7820" w:type="dxa"/>
        <w:tblInd w:w="93" w:type="dxa"/>
        <w:tblLook w:val="04A0" w:firstRow="1" w:lastRow="0" w:firstColumn="1" w:lastColumn="0" w:noHBand="0" w:noVBand="1"/>
      </w:tblPr>
      <w:tblGrid>
        <w:gridCol w:w="920"/>
        <w:gridCol w:w="1240"/>
        <w:gridCol w:w="3540"/>
        <w:gridCol w:w="2120"/>
      </w:tblGrid>
      <w:tr w:rsidR="0090359D" w14:paraId="0EA0EF0E" w14:textId="77777777" w:rsidTr="0090359D">
        <w:trPr>
          <w:trHeight w:val="320"/>
        </w:trPr>
        <w:tc>
          <w:tcPr>
            <w:tcW w:w="920" w:type="dxa"/>
            <w:tcBorders>
              <w:top w:val="single" w:sz="8" w:space="0" w:color="auto"/>
              <w:left w:val="single" w:sz="8" w:space="0" w:color="auto"/>
              <w:bottom w:val="single" w:sz="8" w:space="0" w:color="auto"/>
              <w:right w:val="single" w:sz="8" w:space="0" w:color="auto"/>
            </w:tcBorders>
            <w:shd w:val="clear" w:color="000000" w:fill="EEECE1"/>
            <w:vAlign w:val="center"/>
            <w:hideMark/>
          </w:tcPr>
          <w:p w14:paraId="54E4981D" w14:textId="77777777" w:rsidR="0090359D" w:rsidRDefault="0090359D">
            <w:pPr>
              <w:jc w:val="center"/>
              <w:rPr>
                <w:rFonts w:ascii="Times New Roman" w:eastAsia="Times New Roman" w:hAnsi="Times New Roman"/>
                <w:b/>
                <w:bCs/>
                <w:color w:val="000000"/>
              </w:rPr>
            </w:pPr>
            <w:r>
              <w:rPr>
                <w:rFonts w:ascii="Times New Roman" w:eastAsia="Times New Roman" w:hAnsi="Times New Roman"/>
                <w:b/>
                <w:bCs/>
                <w:color w:val="000000"/>
              </w:rPr>
              <w:t>Week</w:t>
            </w:r>
          </w:p>
        </w:tc>
        <w:tc>
          <w:tcPr>
            <w:tcW w:w="1240" w:type="dxa"/>
            <w:tcBorders>
              <w:top w:val="single" w:sz="8" w:space="0" w:color="auto"/>
              <w:left w:val="nil"/>
              <w:bottom w:val="single" w:sz="8" w:space="0" w:color="auto"/>
              <w:right w:val="single" w:sz="8" w:space="0" w:color="auto"/>
            </w:tcBorders>
            <w:shd w:val="clear" w:color="000000" w:fill="EEECE1"/>
            <w:vAlign w:val="center"/>
            <w:hideMark/>
          </w:tcPr>
          <w:p w14:paraId="60AC644E" w14:textId="77777777" w:rsidR="0090359D" w:rsidRDefault="0090359D">
            <w:pPr>
              <w:jc w:val="center"/>
              <w:rPr>
                <w:rFonts w:ascii="Times New Roman" w:eastAsia="Times New Roman" w:hAnsi="Times New Roman"/>
                <w:b/>
                <w:bCs/>
                <w:color w:val="000000"/>
              </w:rPr>
            </w:pPr>
            <w:r>
              <w:rPr>
                <w:rFonts w:ascii="Times New Roman" w:eastAsia="Times New Roman" w:hAnsi="Times New Roman"/>
                <w:b/>
                <w:bCs/>
                <w:color w:val="000000"/>
              </w:rPr>
              <w:t>Dates</w:t>
            </w:r>
          </w:p>
        </w:tc>
        <w:tc>
          <w:tcPr>
            <w:tcW w:w="3540" w:type="dxa"/>
            <w:tcBorders>
              <w:top w:val="single" w:sz="8" w:space="0" w:color="auto"/>
              <w:left w:val="nil"/>
              <w:bottom w:val="single" w:sz="8" w:space="0" w:color="auto"/>
              <w:right w:val="single" w:sz="8" w:space="0" w:color="auto"/>
            </w:tcBorders>
            <w:shd w:val="clear" w:color="000000" w:fill="EEECE1"/>
            <w:vAlign w:val="center"/>
            <w:hideMark/>
          </w:tcPr>
          <w:p w14:paraId="5090E106" w14:textId="77777777" w:rsidR="0090359D" w:rsidRDefault="0090359D">
            <w:pPr>
              <w:jc w:val="center"/>
              <w:rPr>
                <w:rFonts w:ascii="Times New Roman" w:eastAsia="Times New Roman" w:hAnsi="Times New Roman"/>
                <w:b/>
                <w:bCs/>
                <w:color w:val="000000"/>
              </w:rPr>
            </w:pPr>
            <w:r>
              <w:rPr>
                <w:rFonts w:ascii="Times New Roman" w:eastAsia="Times New Roman" w:hAnsi="Times New Roman"/>
                <w:b/>
                <w:bCs/>
                <w:color w:val="000000"/>
              </w:rPr>
              <w:t>Chapters</w:t>
            </w:r>
          </w:p>
        </w:tc>
        <w:tc>
          <w:tcPr>
            <w:tcW w:w="2120" w:type="dxa"/>
            <w:tcBorders>
              <w:top w:val="single" w:sz="8" w:space="0" w:color="auto"/>
              <w:left w:val="nil"/>
              <w:bottom w:val="single" w:sz="8" w:space="0" w:color="auto"/>
              <w:right w:val="single" w:sz="8" w:space="0" w:color="auto"/>
            </w:tcBorders>
            <w:shd w:val="clear" w:color="000000" w:fill="EEECE1"/>
            <w:vAlign w:val="center"/>
            <w:hideMark/>
          </w:tcPr>
          <w:p w14:paraId="6115711A" w14:textId="77777777" w:rsidR="0090359D" w:rsidRDefault="0090359D">
            <w:pPr>
              <w:jc w:val="center"/>
              <w:rPr>
                <w:rFonts w:ascii="Times New Roman" w:eastAsia="Times New Roman" w:hAnsi="Times New Roman"/>
                <w:b/>
                <w:bCs/>
                <w:color w:val="000000"/>
              </w:rPr>
            </w:pPr>
            <w:r>
              <w:rPr>
                <w:rFonts w:ascii="Times New Roman" w:eastAsia="Times New Roman" w:hAnsi="Times New Roman"/>
                <w:b/>
                <w:bCs/>
                <w:color w:val="000000"/>
              </w:rPr>
              <w:t>Calendar</w:t>
            </w:r>
          </w:p>
        </w:tc>
      </w:tr>
      <w:tr w:rsidR="0090359D" w14:paraId="1A35F52E" w14:textId="77777777" w:rsidTr="0090359D">
        <w:trPr>
          <w:trHeight w:val="320"/>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EFFA22F"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w:t>
            </w:r>
          </w:p>
        </w:tc>
        <w:tc>
          <w:tcPr>
            <w:tcW w:w="1240" w:type="dxa"/>
            <w:tcBorders>
              <w:top w:val="nil"/>
              <w:left w:val="nil"/>
              <w:bottom w:val="single" w:sz="8" w:space="0" w:color="auto"/>
              <w:right w:val="single" w:sz="8" w:space="0" w:color="auto"/>
            </w:tcBorders>
            <w:shd w:val="clear" w:color="auto" w:fill="auto"/>
            <w:vAlign w:val="center"/>
            <w:hideMark/>
          </w:tcPr>
          <w:p w14:paraId="3FFDC475"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8/20, 8/22</w:t>
            </w:r>
          </w:p>
        </w:tc>
        <w:tc>
          <w:tcPr>
            <w:tcW w:w="3540" w:type="dxa"/>
            <w:tcBorders>
              <w:top w:val="nil"/>
              <w:left w:val="nil"/>
              <w:bottom w:val="single" w:sz="8" w:space="0" w:color="auto"/>
              <w:right w:val="single" w:sz="8" w:space="0" w:color="auto"/>
            </w:tcBorders>
            <w:shd w:val="clear" w:color="auto" w:fill="auto"/>
            <w:vAlign w:val="center"/>
            <w:hideMark/>
          </w:tcPr>
          <w:p w14:paraId="05669F1D"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Review, 1, Introduction to R</w:t>
            </w:r>
          </w:p>
        </w:tc>
        <w:tc>
          <w:tcPr>
            <w:tcW w:w="2120" w:type="dxa"/>
            <w:tcBorders>
              <w:top w:val="nil"/>
              <w:left w:val="nil"/>
              <w:bottom w:val="single" w:sz="8" w:space="0" w:color="auto"/>
              <w:right w:val="single" w:sz="8" w:space="0" w:color="auto"/>
            </w:tcBorders>
            <w:shd w:val="clear" w:color="auto" w:fill="auto"/>
            <w:vAlign w:val="center"/>
            <w:hideMark/>
          </w:tcPr>
          <w:p w14:paraId="4CF2D082"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 </w:t>
            </w:r>
          </w:p>
        </w:tc>
      </w:tr>
      <w:tr w:rsidR="0090359D" w14:paraId="05E9B2A2" w14:textId="77777777" w:rsidTr="0090359D">
        <w:trPr>
          <w:trHeight w:val="320"/>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230B930B"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2</w:t>
            </w:r>
          </w:p>
        </w:tc>
        <w:tc>
          <w:tcPr>
            <w:tcW w:w="1240" w:type="dxa"/>
            <w:tcBorders>
              <w:top w:val="nil"/>
              <w:left w:val="nil"/>
              <w:bottom w:val="single" w:sz="8" w:space="0" w:color="auto"/>
              <w:right w:val="single" w:sz="8" w:space="0" w:color="auto"/>
            </w:tcBorders>
            <w:shd w:val="clear" w:color="auto" w:fill="auto"/>
            <w:vAlign w:val="center"/>
            <w:hideMark/>
          </w:tcPr>
          <w:p w14:paraId="0E14E2B8"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8/27, 8/29</w:t>
            </w:r>
          </w:p>
        </w:tc>
        <w:tc>
          <w:tcPr>
            <w:tcW w:w="3540" w:type="dxa"/>
            <w:tcBorders>
              <w:top w:val="nil"/>
              <w:left w:val="nil"/>
              <w:bottom w:val="single" w:sz="8" w:space="0" w:color="auto"/>
              <w:right w:val="single" w:sz="8" w:space="0" w:color="auto"/>
            </w:tcBorders>
            <w:shd w:val="clear" w:color="auto" w:fill="auto"/>
            <w:vAlign w:val="center"/>
            <w:hideMark/>
          </w:tcPr>
          <w:p w14:paraId="524A5887"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2</w:t>
            </w:r>
          </w:p>
        </w:tc>
        <w:tc>
          <w:tcPr>
            <w:tcW w:w="2120" w:type="dxa"/>
            <w:tcBorders>
              <w:top w:val="nil"/>
              <w:left w:val="nil"/>
              <w:bottom w:val="single" w:sz="8" w:space="0" w:color="auto"/>
              <w:right w:val="single" w:sz="8" w:space="0" w:color="auto"/>
            </w:tcBorders>
            <w:shd w:val="clear" w:color="auto" w:fill="auto"/>
            <w:vAlign w:val="center"/>
            <w:hideMark/>
          </w:tcPr>
          <w:p w14:paraId="093308EA"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 </w:t>
            </w:r>
          </w:p>
        </w:tc>
      </w:tr>
      <w:tr w:rsidR="0090359D" w14:paraId="48AE6BE4" w14:textId="77777777" w:rsidTr="0090359D">
        <w:trPr>
          <w:trHeight w:val="320"/>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176981C"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3</w:t>
            </w:r>
          </w:p>
        </w:tc>
        <w:tc>
          <w:tcPr>
            <w:tcW w:w="1240" w:type="dxa"/>
            <w:tcBorders>
              <w:top w:val="nil"/>
              <w:left w:val="nil"/>
              <w:bottom w:val="single" w:sz="8" w:space="0" w:color="auto"/>
              <w:right w:val="single" w:sz="8" w:space="0" w:color="auto"/>
            </w:tcBorders>
            <w:shd w:val="clear" w:color="auto" w:fill="auto"/>
            <w:vAlign w:val="center"/>
            <w:hideMark/>
          </w:tcPr>
          <w:p w14:paraId="6DB67144"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9/5</w:t>
            </w:r>
          </w:p>
        </w:tc>
        <w:tc>
          <w:tcPr>
            <w:tcW w:w="3540" w:type="dxa"/>
            <w:tcBorders>
              <w:top w:val="nil"/>
              <w:left w:val="nil"/>
              <w:bottom w:val="single" w:sz="8" w:space="0" w:color="auto"/>
              <w:right w:val="single" w:sz="8" w:space="0" w:color="auto"/>
            </w:tcBorders>
            <w:shd w:val="clear" w:color="auto" w:fill="auto"/>
            <w:vAlign w:val="center"/>
            <w:hideMark/>
          </w:tcPr>
          <w:p w14:paraId="0B242ABA"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3</w:t>
            </w:r>
          </w:p>
        </w:tc>
        <w:tc>
          <w:tcPr>
            <w:tcW w:w="2120" w:type="dxa"/>
            <w:tcBorders>
              <w:top w:val="nil"/>
              <w:left w:val="nil"/>
              <w:bottom w:val="single" w:sz="8" w:space="0" w:color="auto"/>
              <w:right w:val="single" w:sz="8" w:space="0" w:color="auto"/>
            </w:tcBorders>
            <w:shd w:val="clear" w:color="auto" w:fill="auto"/>
            <w:vAlign w:val="center"/>
            <w:hideMark/>
          </w:tcPr>
          <w:p w14:paraId="0587E024"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Labor Day 7/3</w:t>
            </w:r>
          </w:p>
        </w:tc>
      </w:tr>
      <w:tr w:rsidR="0090359D" w14:paraId="7A6BAD46" w14:textId="77777777" w:rsidTr="0090359D">
        <w:trPr>
          <w:trHeight w:val="320"/>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66DE71D"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4</w:t>
            </w:r>
          </w:p>
        </w:tc>
        <w:tc>
          <w:tcPr>
            <w:tcW w:w="1240" w:type="dxa"/>
            <w:tcBorders>
              <w:top w:val="nil"/>
              <w:left w:val="nil"/>
              <w:bottom w:val="single" w:sz="8" w:space="0" w:color="auto"/>
              <w:right w:val="single" w:sz="8" w:space="0" w:color="auto"/>
            </w:tcBorders>
            <w:shd w:val="clear" w:color="auto" w:fill="auto"/>
            <w:vAlign w:val="center"/>
            <w:hideMark/>
          </w:tcPr>
          <w:p w14:paraId="214822D9"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9/10, 9/12</w:t>
            </w:r>
          </w:p>
        </w:tc>
        <w:tc>
          <w:tcPr>
            <w:tcW w:w="3540" w:type="dxa"/>
            <w:tcBorders>
              <w:top w:val="nil"/>
              <w:left w:val="nil"/>
              <w:bottom w:val="single" w:sz="8" w:space="0" w:color="auto"/>
              <w:right w:val="single" w:sz="8" w:space="0" w:color="auto"/>
            </w:tcBorders>
            <w:shd w:val="clear" w:color="auto" w:fill="auto"/>
            <w:vAlign w:val="center"/>
            <w:hideMark/>
          </w:tcPr>
          <w:p w14:paraId="676D941B"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4</w:t>
            </w:r>
          </w:p>
        </w:tc>
        <w:tc>
          <w:tcPr>
            <w:tcW w:w="2120" w:type="dxa"/>
            <w:tcBorders>
              <w:top w:val="nil"/>
              <w:left w:val="nil"/>
              <w:bottom w:val="single" w:sz="8" w:space="0" w:color="auto"/>
              <w:right w:val="single" w:sz="8" w:space="0" w:color="auto"/>
            </w:tcBorders>
            <w:shd w:val="clear" w:color="auto" w:fill="auto"/>
            <w:vAlign w:val="center"/>
            <w:hideMark/>
          </w:tcPr>
          <w:p w14:paraId="71D7AF44"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 </w:t>
            </w:r>
          </w:p>
        </w:tc>
      </w:tr>
      <w:tr w:rsidR="0090359D" w14:paraId="07F8EC9E" w14:textId="77777777" w:rsidTr="0090359D">
        <w:trPr>
          <w:trHeight w:val="320"/>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FE35416"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5</w:t>
            </w:r>
          </w:p>
        </w:tc>
        <w:tc>
          <w:tcPr>
            <w:tcW w:w="1240" w:type="dxa"/>
            <w:tcBorders>
              <w:top w:val="nil"/>
              <w:left w:val="nil"/>
              <w:bottom w:val="single" w:sz="8" w:space="0" w:color="auto"/>
              <w:right w:val="single" w:sz="8" w:space="0" w:color="auto"/>
            </w:tcBorders>
            <w:shd w:val="clear" w:color="auto" w:fill="auto"/>
            <w:vAlign w:val="center"/>
            <w:hideMark/>
          </w:tcPr>
          <w:p w14:paraId="1F1D9AFF"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9/17, 9/19</w:t>
            </w:r>
          </w:p>
        </w:tc>
        <w:tc>
          <w:tcPr>
            <w:tcW w:w="3540" w:type="dxa"/>
            <w:tcBorders>
              <w:top w:val="nil"/>
              <w:left w:val="nil"/>
              <w:bottom w:val="single" w:sz="8" w:space="0" w:color="auto"/>
              <w:right w:val="single" w:sz="8" w:space="0" w:color="auto"/>
            </w:tcBorders>
            <w:shd w:val="clear" w:color="auto" w:fill="auto"/>
            <w:vAlign w:val="center"/>
            <w:hideMark/>
          </w:tcPr>
          <w:p w14:paraId="4DCFFBA8"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5</w:t>
            </w:r>
          </w:p>
        </w:tc>
        <w:tc>
          <w:tcPr>
            <w:tcW w:w="2120" w:type="dxa"/>
            <w:tcBorders>
              <w:top w:val="nil"/>
              <w:left w:val="nil"/>
              <w:bottom w:val="single" w:sz="8" w:space="0" w:color="auto"/>
              <w:right w:val="single" w:sz="8" w:space="0" w:color="auto"/>
            </w:tcBorders>
            <w:shd w:val="clear" w:color="auto" w:fill="auto"/>
            <w:vAlign w:val="center"/>
            <w:hideMark/>
          </w:tcPr>
          <w:p w14:paraId="3EF63FC3"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 </w:t>
            </w:r>
          </w:p>
        </w:tc>
      </w:tr>
      <w:tr w:rsidR="0090359D" w14:paraId="05346F49" w14:textId="77777777" w:rsidTr="0090359D">
        <w:trPr>
          <w:trHeight w:val="320"/>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739A1587"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6</w:t>
            </w:r>
          </w:p>
        </w:tc>
        <w:tc>
          <w:tcPr>
            <w:tcW w:w="1240" w:type="dxa"/>
            <w:tcBorders>
              <w:top w:val="nil"/>
              <w:left w:val="nil"/>
              <w:bottom w:val="single" w:sz="8" w:space="0" w:color="auto"/>
              <w:right w:val="single" w:sz="8" w:space="0" w:color="auto"/>
            </w:tcBorders>
            <w:shd w:val="clear" w:color="auto" w:fill="auto"/>
            <w:vAlign w:val="center"/>
            <w:hideMark/>
          </w:tcPr>
          <w:p w14:paraId="7938DBB8"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9/24, 9/26</w:t>
            </w:r>
          </w:p>
        </w:tc>
        <w:tc>
          <w:tcPr>
            <w:tcW w:w="3540" w:type="dxa"/>
            <w:tcBorders>
              <w:top w:val="nil"/>
              <w:left w:val="nil"/>
              <w:bottom w:val="single" w:sz="8" w:space="0" w:color="auto"/>
              <w:right w:val="single" w:sz="8" w:space="0" w:color="auto"/>
            </w:tcBorders>
            <w:shd w:val="clear" w:color="auto" w:fill="auto"/>
            <w:vAlign w:val="center"/>
            <w:hideMark/>
          </w:tcPr>
          <w:p w14:paraId="15520F77"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6</w:t>
            </w:r>
          </w:p>
        </w:tc>
        <w:tc>
          <w:tcPr>
            <w:tcW w:w="2120" w:type="dxa"/>
            <w:tcBorders>
              <w:top w:val="nil"/>
              <w:left w:val="nil"/>
              <w:bottom w:val="single" w:sz="8" w:space="0" w:color="auto"/>
              <w:right w:val="single" w:sz="8" w:space="0" w:color="auto"/>
            </w:tcBorders>
            <w:shd w:val="clear" w:color="auto" w:fill="auto"/>
            <w:vAlign w:val="center"/>
            <w:hideMark/>
          </w:tcPr>
          <w:p w14:paraId="0828182F"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 </w:t>
            </w:r>
          </w:p>
        </w:tc>
      </w:tr>
      <w:tr w:rsidR="0090359D" w14:paraId="2813E7C4" w14:textId="77777777" w:rsidTr="0090359D">
        <w:trPr>
          <w:trHeight w:val="320"/>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479DFD70"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7</w:t>
            </w:r>
          </w:p>
        </w:tc>
        <w:tc>
          <w:tcPr>
            <w:tcW w:w="1240" w:type="dxa"/>
            <w:tcBorders>
              <w:top w:val="nil"/>
              <w:left w:val="nil"/>
              <w:bottom w:val="single" w:sz="8" w:space="0" w:color="auto"/>
              <w:right w:val="single" w:sz="8" w:space="0" w:color="auto"/>
            </w:tcBorders>
            <w:shd w:val="clear" w:color="auto" w:fill="auto"/>
            <w:vAlign w:val="center"/>
            <w:hideMark/>
          </w:tcPr>
          <w:p w14:paraId="13109B31"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10/1, 10/3</w:t>
            </w:r>
          </w:p>
        </w:tc>
        <w:tc>
          <w:tcPr>
            <w:tcW w:w="3540" w:type="dxa"/>
            <w:tcBorders>
              <w:top w:val="nil"/>
              <w:left w:val="nil"/>
              <w:bottom w:val="single" w:sz="8" w:space="0" w:color="auto"/>
              <w:right w:val="single" w:sz="8" w:space="0" w:color="auto"/>
            </w:tcBorders>
            <w:shd w:val="clear" w:color="auto" w:fill="auto"/>
            <w:vAlign w:val="center"/>
            <w:hideMark/>
          </w:tcPr>
          <w:p w14:paraId="7F1E50AF"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Midterm Review &amp; Midterm Exam</w:t>
            </w:r>
          </w:p>
        </w:tc>
        <w:tc>
          <w:tcPr>
            <w:tcW w:w="2120" w:type="dxa"/>
            <w:tcBorders>
              <w:top w:val="nil"/>
              <w:left w:val="nil"/>
              <w:bottom w:val="single" w:sz="8" w:space="0" w:color="auto"/>
              <w:right w:val="single" w:sz="8" w:space="0" w:color="auto"/>
            </w:tcBorders>
            <w:shd w:val="clear" w:color="auto" w:fill="auto"/>
            <w:vAlign w:val="center"/>
            <w:hideMark/>
          </w:tcPr>
          <w:p w14:paraId="490A3805"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 </w:t>
            </w:r>
          </w:p>
        </w:tc>
      </w:tr>
      <w:tr w:rsidR="0090359D" w14:paraId="30BF8DE3" w14:textId="77777777" w:rsidTr="0090359D">
        <w:trPr>
          <w:trHeight w:val="320"/>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1EAF1CC7"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 </w:t>
            </w:r>
          </w:p>
        </w:tc>
        <w:tc>
          <w:tcPr>
            <w:tcW w:w="1240" w:type="dxa"/>
            <w:tcBorders>
              <w:top w:val="nil"/>
              <w:left w:val="nil"/>
              <w:bottom w:val="single" w:sz="8" w:space="0" w:color="auto"/>
              <w:right w:val="single" w:sz="8" w:space="0" w:color="auto"/>
            </w:tcBorders>
            <w:shd w:val="clear" w:color="auto" w:fill="auto"/>
            <w:vAlign w:val="center"/>
            <w:hideMark/>
          </w:tcPr>
          <w:p w14:paraId="3EEFB837"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10/8, 10/10</w:t>
            </w:r>
          </w:p>
        </w:tc>
        <w:tc>
          <w:tcPr>
            <w:tcW w:w="3540" w:type="dxa"/>
            <w:tcBorders>
              <w:top w:val="nil"/>
              <w:left w:val="nil"/>
              <w:bottom w:val="single" w:sz="8" w:space="0" w:color="auto"/>
              <w:right w:val="nil"/>
            </w:tcBorders>
            <w:shd w:val="clear" w:color="auto" w:fill="auto"/>
            <w:vAlign w:val="center"/>
            <w:hideMark/>
          </w:tcPr>
          <w:p w14:paraId="0D7AD91F"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Fall Break!</w:t>
            </w:r>
          </w:p>
        </w:tc>
        <w:tc>
          <w:tcPr>
            <w:tcW w:w="2120" w:type="dxa"/>
            <w:tcBorders>
              <w:top w:val="nil"/>
              <w:left w:val="single" w:sz="8" w:space="0" w:color="auto"/>
              <w:bottom w:val="single" w:sz="8" w:space="0" w:color="auto"/>
              <w:right w:val="single" w:sz="8" w:space="0" w:color="auto"/>
            </w:tcBorders>
            <w:shd w:val="clear" w:color="auto" w:fill="auto"/>
            <w:vAlign w:val="center"/>
            <w:hideMark/>
          </w:tcPr>
          <w:p w14:paraId="3CE82426" w14:textId="77777777" w:rsidR="0090359D" w:rsidRDefault="0090359D">
            <w:pPr>
              <w:rPr>
                <w:rFonts w:ascii="Times New Roman" w:eastAsia="Times New Roman" w:hAnsi="Times New Roman"/>
                <w:color w:val="000000"/>
              </w:rPr>
            </w:pPr>
            <w:r>
              <w:rPr>
                <w:rFonts w:ascii="Times New Roman" w:eastAsia="Times New Roman" w:hAnsi="Times New Roman"/>
                <w:color w:val="000000"/>
              </w:rPr>
              <w:t>Fall Break All Week!</w:t>
            </w:r>
          </w:p>
        </w:tc>
      </w:tr>
      <w:tr w:rsidR="0090359D" w14:paraId="1879FBEF" w14:textId="77777777" w:rsidTr="0090359D">
        <w:trPr>
          <w:trHeight w:val="540"/>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3FB30D44"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8</w:t>
            </w:r>
          </w:p>
        </w:tc>
        <w:tc>
          <w:tcPr>
            <w:tcW w:w="1240" w:type="dxa"/>
            <w:tcBorders>
              <w:top w:val="nil"/>
              <w:left w:val="nil"/>
              <w:bottom w:val="single" w:sz="8" w:space="0" w:color="auto"/>
              <w:right w:val="single" w:sz="8" w:space="0" w:color="auto"/>
            </w:tcBorders>
            <w:shd w:val="clear" w:color="auto" w:fill="auto"/>
            <w:vAlign w:val="center"/>
            <w:hideMark/>
          </w:tcPr>
          <w:p w14:paraId="5310AE56"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10/15, 10/17</w:t>
            </w:r>
          </w:p>
        </w:tc>
        <w:tc>
          <w:tcPr>
            <w:tcW w:w="3540" w:type="dxa"/>
            <w:tcBorders>
              <w:top w:val="nil"/>
              <w:left w:val="nil"/>
              <w:bottom w:val="single" w:sz="8" w:space="0" w:color="auto"/>
              <w:right w:val="single" w:sz="8" w:space="0" w:color="auto"/>
            </w:tcBorders>
            <w:shd w:val="clear" w:color="auto" w:fill="auto"/>
            <w:vAlign w:val="center"/>
            <w:hideMark/>
          </w:tcPr>
          <w:p w14:paraId="41FD01C4"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7</w:t>
            </w:r>
          </w:p>
        </w:tc>
        <w:tc>
          <w:tcPr>
            <w:tcW w:w="2120" w:type="dxa"/>
            <w:tcBorders>
              <w:top w:val="nil"/>
              <w:left w:val="nil"/>
              <w:bottom w:val="single" w:sz="8" w:space="0" w:color="auto"/>
              <w:right w:val="single" w:sz="8" w:space="0" w:color="auto"/>
            </w:tcBorders>
            <w:shd w:val="clear" w:color="auto" w:fill="auto"/>
            <w:vAlign w:val="center"/>
            <w:hideMark/>
          </w:tcPr>
          <w:p w14:paraId="2239A4F4"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 </w:t>
            </w:r>
          </w:p>
        </w:tc>
      </w:tr>
      <w:tr w:rsidR="0090359D" w14:paraId="3233FE0F" w14:textId="77777777" w:rsidTr="0090359D">
        <w:trPr>
          <w:trHeight w:val="540"/>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1AC2CAC1"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9</w:t>
            </w:r>
          </w:p>
        </w:tc>
        <w:tc>
          <w:tcPr>
            <w:tcW w:w="1240" w:type="dxa"/>
            <w:tcBorders>
              <w:top w:val="nil"/>
              <w:left w:val="nil"/>
              <w:bottom w:val="single" w:sz="8" w:space="0" w:color="auto"/>
              <w:right w:val="single" w:sz="8" w:space="0" w:color="auto"/>
            </w:tcBorders>
            <w:shd w:val="clear" w:color="auto" w:fill="auto"/>
            <w:vAlign w:val="center"/>
            <w:hideMark/>
          </w:tcPr>
          <w:p w14:paraId="3DE91A2A"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10/22, 10/24</w:t>
            </w:r>
          </w:p>
        </w:tc>
        <w:tc>
          <w:tcPr>
            <w:tcW w:w="3540" w:type="dxa"/>
            <w:tcBorders>
              <w:top w:val="nil"/>
              <w:left w:val="nil"/>
              <w:bottom w:val="single" w:sz="8" w:space="0" w:color="auto"/>
              <w:right w:val="single" w:sz="8" w:space="0" w:color="auto"/>
            </w:tcBorders>
            <w:shd w:val="clear" w:color="auto" w:fill="auto"/>
            <w:vAlign w:val="center"/>
            <w:hideMark/>
          </w:tcPr>
          <w:p w14:paraId="329DA51C"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8</w:t>
            </w:r>
          </w:p>
        </w:tc>
        <w:tc>
          <w:tcPr>
            <w:tcW w:w="2120" w:type="dxa"/>
            <w:tcBorders>
              <w:top w:val="nil"/>
              <w:left w:val="nil"/>
              <w:bottom w:val="single" w:sz="8" w:space="0" w:color="auto"/>
              <w:right w:val="single" w:sz="8" w:space="0" w:color="auto"/>
            </w:tcBorders>
            <w:shd w:val="clear" w:color="auto" w:fill="auto"/>
            <w:vAlign w:val="center"/>
            <w:hideMark/>
          </w:tcPr>
          <w:p w14:paraId="64D3F391"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 </w:t>
            </w:r>
          </w:p>
        </w:tc>
      </w:tr>
      <w:tr w:rsidR="0090359D" w14:paraId="047479F4" w14:textId="77777777" w:rsidTr="0090359D">
        <w:trPr>
          <w:trHeight w:val="540"/>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FA64D02"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10</w:t>
            </w:r>
          </w:p>
        </w:tc>
        <w:tc>
          <w:tcPr>
            <w:tcW w:w="1240" w:type="dxa"/>
            <w:tcBorders>
              <w:top w:val="nil"/>
              <w:left w:val="nil"/>
              <w:bottom w:val="single" w:sz="8" w:space="0" w:color="auto"/>
              <w:right w:val="single" w:sz="8" w:space="0" w:color="auto"/>
            </w:tcBorders>
            <w:shd w:val="clear" w:color="auto" w:fill="auto"/>
            <w:vAlign w:val="center"/>
            <w:hideMark/>
          </w:tcPr>
          <w:p w14:paraId="79E50B1B"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10/29, 10/31</w:t>
            </w:r>
          </w:p>
        </w:tc>
        <w:tc>
          <w:tcPr>
            <w:tcW w:w="3540" w:type="dxa"/>
            <w:tcBorders>
              <w:top w:val="nil"/>
              <w:left w:val="nil"/>
              <w:bottom w:val="single" w:sz="8" w:space="0" w:color="auto"/>
              <w:right w:val="single" w:sz="8" w:space="0" w:color="auto"/>
            </w:tcBorders>
            <w:shd w:val="clear" w:color="auto" w:fill="auto"/>
            <w:vAlign w:val="center"/>
            <w:hideMark/>
          </w:tcPr>
          <w:p w14:paraId="62E812A7"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9</w:t>
            </w:r>
          </w:p>
        </w:tc>
        <w:tc>
          <w:tcPr>
            <w:tcW w:w="2120" w:type="dxa"/>
            <w:tcBorders>
              <w:top w:val="nil"/>
              <w:left w:val="nil"/>
              <w:bottom w:val="single" w:sz="8" w:space="0" w:color="auto"/>
              <w:right w:val="single" w:sz="8" w:space="0" w:color="auto"/>
            </w:tcBorders>
            <w:shd w:val="clear" w:color="auto" w:fill="auto"/>
            <w:vAlign w:val="center"/>
            <w:hideMark/>
          </w:tcPr>
          <w:p w14:paraId="7C2076A4"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 </w:t>
            </w:r>
          </w:p>
        </w:tc>
      </w:tr>
      <w:tr w:rsidR="0090359D" w14:paraId="7232A7F6" w14:textId="77777777" w:rsidTr="0090359D">
        <w:trPr>
          <w:trHeight w:val="320"/>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377293C"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11</w:t>
            </w:r>
          </w:p>
        </w:tc>
        <w:tc>
          <w:tcPr>
            <w:tcW w:w="1240" w:type="dxa"/>
            <w:tcBorders>
              <w:top w:val="nil"/>
              <w:left w:val="nil"/>
              <w:bottom w:val="single" w:sz="8" w:space="0" w:color="auto"/>
              <w:right w:val="single" w:sz="8" w:space="0" w:color="auto"/>
            </w:tcBorders>
            <w:shd w:val="clear" w:color="auto" w:fill="auto"/>
            <w:vAlign w:val="center"/>
            <w:hideMark/>
          </w:tcPr>
          <w:p w14:paraId="0D75A0FE"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11/5, 11/7</w:t>
            </w:r>
          </w:p>
        </w:tc>
        <w:tc>
          <w:tcPr>
            <w:tcW w:w="3540" w:type="dxa"/>
            <w:tcBorders>
              <w:top w:val="nil"/>
              <w:left w:val="nil"/>
              <w:bottom w:val="single" w:sz="8" w:space="0" w:color="auto"/>
              <w:right w:val="single" w:sz="8" w:space="0" w:color="auto"/>
            </w:tcBorders>
            <w:shd w:val="clear" w:color="auto" w:fill="auto"/>
            <w:vAlign w:val="center"/>
            <w:hideMark/>
          </w:tcPr>
          <w:p w14:paraId="74ADDA9B"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10</w:t>
            </w:r>
          </w:p>
        </w:tc>
        <w:tc>
          <w:tcPr>
            <w:tcW w:w="2120" w:type="dxa"/>
            <w:tcBorders>
              <w:top w:val="nil"/>
              <w:left w:val="nil"/>
              <w:bottom w:val="single" w:sz="8" w:space="0" w:color="auto"/>
              <w:right w:val="single" w:sz="8" w:space="0" w:color="auto"/>
            </w:tcBorders>
            <w:shd w:val="clear" w:color="auto" w:fill="auto"/>
            <w:vAlign w:val="center"/>
            <w:hideMark/>
          </w:tcPr>
          <w:p w14:paraId="4CA85E33"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 </w:t>
            </w:r>
          </w:p>
        </w:tc>
      </w:tr>
      <w:tr w:rsidR="0090359D" w14:paraId="769C53F1" w14:textId="77777777" w:rsidTr="0090359D">
        <w:trPr>
          <w:trHeight w:val="320"/>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1C62759D"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12</w:t>
            </w:r>
          </w:p>
        </w:tc>
        <w:tc>
          <w:tcPr>
            <w:tcW w:w="1240" w:type="dxa"/>
            <w:tcBorders>
              <w:top w:val="nil"/>
              <w:left w:val="nil"/>
              <w:bottom w:val="single" w:sz="8" w:space="0" w:color="auto"/>
              <w:right w:val="single" w:sz="8" w:space="0" w:color="auto"/>
            </w:tcBorders>
            <w:shd w:val="clear" w:color="auto" w:fill="auto"/>
            <w:vAlign w:val="center"/>
            <w:hideMark/>
          </w:tcPr>
          <w:p w14:paraId="0846DB95"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11/12, 11/14</w:t>
            </w:r>
          </w:p>
        </w:tc>
        <w:tc>
          <w:tcPr>
            <w:tcW w:w="3540" w:type="dxa"/>
            <w:tcBorders>
              <w:top w:val="nil"/>
              <w:left w:val="nil"/>
              <w:bottom w:val="single" w:sz="8" w:space="0" w:color="auto"/>
              <w:right w:val="single" w:sz="8" w:space="0" w:color="auto"/>
            </w:tcBorders>
            <w:shd w:val="clear" w:color="auto" w:fill="auto"/>
            <w:vAlign w:val="center"/>
            <w:hideMark/>
          </w:tcPr>
          <w:p w14:paraId="2162AAEA"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11</w:t>
            </w:r>
          </w:p>
        </w:tc>
        <w:tc>
          <w:tcPr>
            <w:tcW w:w="2120" w:type="dxa"/>
            <w:tcBorders>
              <w:top w:val="nil"/>
              <w:left w:val="nil"/>
              <w:bottom w:val="single" w:sz="8" w:space="0" w:color="auto"/>
              <w:right w:val="single" w:sz="8" w:space="0" w:color="auto"/>
            </w:tcBorders>
            <w:shd w:val="clear" w:color="auto" w:fill="auto"/>
            <w:vAlign w:val="center"/>
            <w:hideMark/>
          </w:tcPr>
          <w:p w14:paraId="614386EE"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 </w:t>
            </w:r>
          </w:p>
        </w:tc>
      </w:tr>
      <w:tr w:rsidR="0090359D" w14:paraId="1CE4BB7D" w14:textId="77777777" w:rsidTr="0090359D">
        <w:trPr>
          <w:trHeight w:val="320"/>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664D2B93"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13</w:t>
            </w:r>
          </w:p>
        </w:tc>
        <w:tc>
          <w:tcPr>
            <w:tcW w:w="1240" w:type="dxa"/>
            <w:tcBorders>
              <w:top w:val="nil"/>
              <w:left w:val="nil"/>
              <w:bottom w:val="single" w:sz="8" w:space="0" w:color="auto"/>
              <w:right w:val="single" w:sz="8" w:space="0" w:color="auto"/>
            </w:tcBorders>
            <w:shd w:val="clear" w:color="auto" w:fill="auto"/>
            <w:vAlign w:val="center"/>
            <w:hideMark/>
          </w:tcPr>
          <w:p w14:paraId="398D9D50"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11/19</w:t>
            </w:r>
          </w:p>
        </w:tc>
        <w:tc>
          <w:tcPr>
            <w:tcW w:w="3540" w:type="dxa"/>
            <w:tcBorders>
              <w:top w:val="nil"/>
              <w:left w:val="nil"/>
              <w:bottom w:val="single" w:sz="8" w:space="0" w:color="auto"/>
              <w:right w:val="single" w:sz="8" w:space="0" w:color="auto"/>
            </w:tcBorders>
            <w:shd w:val="clear" w:color="auto" w:fill="auto"/>
            <w:vAlign w:val="center"/>
            <w:hideMark/>
          </w:tcPr>
          <w:p w14:paraId="08D8EA05"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12</w:t>
            </w:r>
          </w:p>
        </w:tc>
        <w:tc>
          <w:tcPr>
            <w:tcW w:w="2120" w:type="dxa"/>
            <w:tcBorders>
              <w:top w:val="nil"/>
              <w:left w:val="nil"/>
              <w:bottom w:val="single" w:sz="8" w:space="0" w:color="auto"/>
              <w:right w:val="single" w:sz="8" w:space="0" w:color="auto"/>
            </w:tcBorders>
            <w:shd w:val="clear" w:color="auto" w:fill="auto"/>
            <w:vAlign w:val="center"/>
            <w:hideMark/>
          </w:tcPr>
          <w:p w14:paraId="04968123"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Thanksgiving Break</w:t>
            </w:r>
          </w:p>
        </w:tc>
      </w:tr>
      <w:tr w:rsidR="0090359D" w14:paraId="089704FA" w14:textId="77777777" w:rsidTr="0090359D">
        <w:trPr>
          <w:trHeight w:val="320"/>
        </w:trPr>
        <w:tc>
          <w:tcPr>
            <w:tcW w:w="920" w:type="dxa"/>
            <w:tcBorders>
              <w:top w:val="nil"/>
              <w:left w:val="single" w:sz="8" w:space="0" w:color="auto"/>
              <w:bottom w:val="single" w:sz="8" w:space="0" w:color="auto"/>
              <w:right w:val="single" w:sz="8" w:space="0" w:color="auto"/>
            </w:tcBorders>
            <w:shd w:val="clear" w:color="auto" w:fill="auto"/>
            <w:vAlign w:val="center"/>
            <w:hideMark/>
          </w:tcPr>
          <w:p w14:paraId="0DF95E7D"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14</w:t>
            </w:r>
          </w:p>
        </w:tc>
        <w:tc>
          <w:tcPr>
            <w:tcW w:w="1240" w:type="dxa"/>
            <w:tcBorders>
              <w:top w:val="nil"/>
              <w:left w:val="nil"/>
              <w:bottom w:val="single" w:sz="8" w:space="0" w:color="auto"/>
              <w:right w:val="single" w:sz="8" w:space="0" w:color="auto"/>
            </w:tcBorders>
            <w:shd w:val="clear" w:color="auto" w:fill="auto"/>
            <w:vAlign w:val="center"/>
            <w:hideMark/>
          </w:tcPr>
          <w:p w14:paraId="32AA9E1A"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11/26, 11/28</w:t>
            </w:r>
          </w:p>
        </w:tc>
        <w:tc>
          <w:tcPr>
            <w:tcW w:w="3540" w:type="dxa"/>
            <w:tcBorders>
              <w:top w:val="nil"/>
              <w:left w:val="nil"/>
              <w:bottom w:val="single" w:sz="8" w:space="0" w:color="auto"/>
              <w:right w:val="single" w:sz="8" w:space="0" w:color="auto"/>
            </w:tcBorders>
            <w:shd w:val="clear" w:color="auto" w:fill="auto"/>
            <w:vAlign w:val="center"/>
            <w:hideMark/>
          </w:tcPr>
          <w:p w14:paraId="56802A3B"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13</w:t>
            </w:r>
          </w:p>
        </w:tc>
        <w:tc>
          <w:tcPr>
            <w:tcW w:w="2120" w:type="dxa"/>
            <w:tcBorders>
              <w:top w:val="nil"/>
              <w:left w:val="nil"/>
              <w:bottom w:val="single" w:sz="8" w:space="0" w:color="auto"/>
              <w:right w:val="single" w:sz="8" w:space="0" w:color="auto"/>
            </w:tcBorders>
            <w:shd w:val="clear" w:color="auto" w:fill="auto"/>
            <w:vAlign w:val="center"/>
            <w:hideMark/>
          </w:tcPr>
          <w:p w14:paraId="0DE0EAA9"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 </w:t>
            </w:r>
          </w:p>
        </w:tc>
      </w:tr>
      <w:tr w:rsidR="0090359D" w14:paraId="2D7F5852" w14:textId="77777777" w:rsidTr="0090359D">
        <w:trPr>
          <w:trHeight w:val="320"/>
        </w:trPr>
        <w:tc>
          <w:tcPr>
            <w:tcW w:w="920" w:type="dxa"/>
            <w:tcBorders>
              <w:top w:val="nil"/>
              <w:left w:val="single" w:sz="8" w:space="0" w:color="auto"/>
              <w:bottom w:val="nil"/>
              <w:right w:val="single" w:sz="8" w:space="0" w:color="auto"/>
            </w:tcBorders>
            <w:shd w:val="clear" w:color="auto" w:fill="auto"/>
            <w:vAlign w:val="center"/>
            <w:hideMark/>
          </w:tcPr>
          <w:p w14:paraId="24A6AB69"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15</w:t>
            </w:r>
          </w:p>
        </w:tc>
        <w:tc>
          <w:tcPr>
            <w:tcW w:w="1240" w:type="dxa"/>
            <w:tcBorders>
              <w:top w:val="nil"/>
              <w:left w:val="nil"/>
              <w:bottom w:val="nil"/>
              <w:right w:val="single" w:sz="8" w:space="0" w:color="auto"/>
            </w:tcBorders>
            <w:shd w:val="clear" w:color="auto" w:fill="auto"/>
            <w:vAlign w:val="center"/>
            <w:hideMark/>
          </w:tcPr>
          <w:p w14:paraId="290AA4A7"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12/3, 12/5</w:t>
            </w:r>
          </w:p>
        </w:tc>
        <w:tc>
          <w:tcPr>
            <w:tcW w:w="3540" w:type="dxa"/>
            <w:tcBorders>
              <w:top w:val="nil"/>
              <w:left w:val="nil"/>
              <w:bottom w:val="nil"/>
              <w:right w:val="single" w:sz="8" w:space="0" w:color="auto"/>
            </w:tcBorders>
            <w:shd w:val="clear" w:color="auto" w:fill="auto"/>
            <w:vAlign w:val="center"/>
            <w:hideMark/>
          </w:tcPr>
          <w:p w14:paraId="185B556A"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Final Review &amp; Last Class</w:t>
            </w:r>
          </w:p>
        </w:tc>
        <w:tc>
          <w:tcPr>
            <w:tcW w:w="2120" w:type="dxa"/>
            <w:tcBorders>
              <w:top w:val="nil"/>
              <w:left w:val="nil"/>
              <w:bottom w:val="nil"/>
              <w:right w:val="single" w:sz="8" w:space="0" w:color="auto"/>
            </w:tcBorders>
            <w:shd w:val="clear" w:color="auto" w:fill="auto"/>
            <w:vAlign w:val="center"/>
            <w:hideMark/>
          </w:tcPr>
          <w:p w14:paraId="02E88693"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 </w:t>
            </w:r>
          </w:p>
        </w:tc>
      </w:tr>
      <w:tr w:rsidR="0090359D" w14:paraId="6B7FB54E" w14:textId="77777777" w:rsidTr="0090359D">
        <w:trPr>
          <w:trHeight w:val="320"/>
        </w:trPr>
        <w:tc>
          <w:tcPr>
            <w:tcW w:w="9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96C0DFF"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16</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1161AFB4"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12/12</w:t>
            </w:r>
          </w:p>
        </w:tc>
        <w:tc>
          <w:tcPr>
            <w:tcW w:w="3540" w:type="dxa"/>
            <w:tcBorders>
              <w:top w:val="single" w:sz="8" w:space="0" w:color="auto"/>
              <w:left w:val="nil"/>
              <w:bottom w:val="single" w:sz="8" w:space="0" w:color="auto"/>
              <w:right w:val="single" w:sz="8" w:space="0" w:color="auto"/>
            </w:tcBorders>
            <w:shd w:val="clear" w:color="auto" w:fill="auto"/>
            <w:noWrap/>
            <w:vAlign w:val="bottom"/>
            <w:hideMark/>
          </w:tcPr>
          <w:p w14:paraId="6B9E4B7A" w14:textId="77777777" w:rsidR="0090359D" w:rsidRDefault="0090359D">
            <w:pPr>
              <w:jc w:val="center"/>
              <w:rPr>
                <w:rFonts w:ascii="Times New Roman" w:eastAsia="Times New Roman" w:hAnsi="Times New Roman"/>
                <w:color w:val="000000"/>
              </w:rPr>
            </w:pPr>
            <w:r>
              <w:rPr>
                <w:rFonts w:ascii="Times New Roman" w:eastAsia="Times New Roman" w:hAnsi="Times New Roman"/>
                <w:color w:val="000000"/>
              </w:rPr>
              <w:t>Final Exam</w:t>
            </w:r>
          </w:p>
        </w:tc>
        <w:tc>
          <w:tcPr>
            <w:tcW w:w="2120" w:type="dxa"/>
            <w:tcBorders>
              <w:top w:val="single" w:sz="8" w:space="0" w:color="auto"/>
              <w:left w:val="nil"/>
              <w:bottom w:val="single" w:sz="8" w:space="0" w:color="auto"/>
              <w:right w:val="single" w:sz="8" w:space="0" w:color="auto"/>
            </w:tcBorders>
            <w:shd w:val="clear" w:color="auto" w:fill="auto"/>
            <w:noWrap/>
            <w:vAlign w:val="bottom"/>
            <w:hideMark/>
          </w:tcPr>
          <w:p w14:paraId="32C28547" w14:textId="77777777" w:rsidR="0090359D" w:rsidRDefault="0090359D">
            <w:pPr>
              <w:rPr>
                <w:rFonts w:ascii="Times New Roman" w:eastAsia="Times New Roman" w:hAnsi="Times New Roman"/>
                <w:color w:val="000000"/>
              </w:rPr>
            </w:pPr>
            <w:r>
              <w:rPr>
                <w:rFonts w:ascii="Times New Roman" w:eastAsia="Times New Roman" w:hAnsi="Times New Roman"/>
                <w:color w:val="000000"/>
              </w:rPr>
              <w:t> </w:t>
            </w:r>
          </w:p>
        </w:tc>
      </w:tr>
    </w:tbl>
    <w:p w14:paraId="289B84A2" w14:textId="77777777" w:rsidR="00925BFB" w:rsidRPr="00620816" w:rsidRDefault="00925BFB" w:rsidP="002A7746">
      <w:pPr>
        <w:pStyle w:val="NoSpacing"/>
        <w:rPr>
          <w:rFonts w:ascii="Cambria" w:hAnsi="Cambria"/>
          <w:sz w:val="24"/>
        </w:rPr>
      </w:pPr>
    </w:p>
    <w:sectPr w:rsidR="00925BFB" w:rsidRPr="00620816" w:rsidSect="00010708">
      <w:headerReference w:type="default" r:id="rId9"/>
      <w:pgSz w:w="12240" w:h="15840"/>
      <w:pgMar w:top="1080" w:right="900" w:bottom="72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E656D" w14:textId="77777777" w:rsidR="00F04730" w:rsidRDefault="00F04730" w:rsidP="00925BFB">
      <w:pPr>
        <w:spacing w:after="0" w:line="240" w:lineRule="auto"/>
      </w:pPr>
      <w:r>
        <w:separator/>
      </w:r>
    </w:p>
  </w:endnote>
  <w:endnote w:type="continuationSeparator" w:id="0">
    <w:p w14:paraId="09644F5F" w14:textId="77777777" w:rsidR="00F04730" w:rsidRDefault="00F04730" w:rsidP="0092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C027B" w14:textId="77777777" w:rsidR="00F04730" w:rsidRDefault="00F04730" w:rsidP="00925BFB">
      <w:pPr>
        <w:spacing w:after="0" w:line="240" w:lineRule="auto"/>
      </w:pPr>
      <w:r>
        <w:separator/>
      </w:r>
    </w:p>
  </w:footnote>
  <w:footnote w:type="continuationSeparator" w:id="0">
    <w:p w14:paraId="517FF57D" w14:textId="77777777" w:rsidR="00F04730" w:rsidRDefault="00F04730" w:rsidP="00925B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8BF06" w14:textId="77777777" w:rsidR="00F04730" w:rsidRPr="00620816" w:rsidRDefault="00F04730" w:rsidP="00620816">
    <w:pPr>
      <w:pStyle w:val="Header"/>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ECON 4650</w:t>
    </w:r>
  </w:p>
  <w:p w14:paraId="37851C80" w14:textId="77777777" w:rsidR="00F04730" w:rsidRDefault="00F047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9266B"/>
    <w:multiLevelType w:val="hybridMultilevel"/>
    <w:tmpl w:val="6FBE6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9A0775"/>
    <w:multiLevelType w:val="hybridMultilevel"/>
    <w:tmpl w:val="93EA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2532CD"/>
    <w:multiLevelType w:val="hybridMultilevel"/>
    <w:tmpl w:val="271243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352516"/>
    <w:multiLevelType w:val="hybridMultilevel"/>
    <w:tmpl w:val="01625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15C4021"/>
    <w:multiLevelType w:val="hybridMultilevel"/>
    <w:tmpl w:val="C3BA2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4CD2B3A"/>
    <w:multiLevelType w:val="hybridMultilevel"/>
    <w:tmpl w:val="F5C05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6C53FC3"/>
    <w:multiLevelType w:val="hybridMultilevel"/>
    <w:tmpl w:val="B2C6F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FD30D6A"/>
    <w:multiLevelType w:val="hybridMultilevel"/>
    <w:tmpl w:val="78A86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BFB"/>
    <w:rsid w:val="000102CC"/>
    <w:rsid w:val="00010708"/>
    <w:rsid w:val="00017FFB"/>
    <w:rsid w:val="00071985"/>
    <w:rsid w:val="000B5B46"/>
    <w:rsid w:val="000F1FA3"/>
    <w:rsid w:val="00106C4E"/>
    <w:rsid w:val="001357FD"/>
    <w:rsid w:val="001404A6"/>
    <w:rsid w:val="001D534E"/>
    <w:rsid w:val="001F6541"/>
    <w:rsid w:val="00205021"/>
    <w:rsid w:val="002106EF"/>
    <w:rsid w:val="00224420"/>
    <w:rsid w:val="00267F0C"/>
    <w:rsid w:val="0029385B"/>
    <w:rsid w:val="002A7746"/>
    <w:rsid w:val="002B5661"/>
    <w:rsid w:val="002B6C1B"/>
    <w:rsid w:val="002F526A"/>
    <w:rsid w:val="002F61DB"/>
    <w:rsid w:val="00301EB5"/>
    <w:rsid w:val="00302757"/>
    <w:rsid w:val="00423254"/>
    <w:rsid w:val="00440812"/>
    <w:rsid w:val="004800C5"/>
    <w:rsid w:val="004B4C31"/>
    <w:rsid w:val="004F2C08"/>
    <w:rsid w:val="004F2D6F"/>
    <w:rsid w:val="005C3156"/>
    <w:rsid w:val="00600314"/>
    <w:rsid w:val="00620816"/>
    <w:rsid w:val="00621EDE"/>
    <w:rsid w:val="00636848"/>
    <w:rsid w:val="00651F94"/>
    <w:rsid w:val="006C4785"/>
    <w:rsid w:val="006E208D"/>
    <w:rsid w:val="00716263"/>
    <w:rsid w:val="00786BEB"/>
    <w:rsid w:val="007A7FD4"/>
    <w:rsid w:val="007E1720"/>
    <w:rsid w:val="008213ED"/>
    <w:rsid w:val="00827914"/>
    <w:rsid w:val="00832A4A"/>
    <w:rsid w:val="0083596C"/>
    <w:rsid w:val="00837F69"/>
    <w:rsid w:val="00887E4A"/>
    <w:rsid w:val="008B4AB0"/>
    <w:rsid w:val="008D234E"/>
    <w:rsid w:val="008D3AC6"/>
    <w:rsid w:val="008D450A"/>
    <w:rsid w:val="008F0780"/>
    <w:rsid w:val="008F1B60"/>
    <w:rsid w:val="0090359D"/>
    <w:rsid w:val="00925BFB"/>
    <w:rsid w:val="0093593F"/>
    <w:rsid w:val="00945BB8"/>
    <w:rsid w:val="00A51CD1"/>
    <w:rsid w:val="00A663EF"/>
    <w:rsid w:val="00A74CA0"/>
    <w:rsid w:val="00A76990"/>
    <w:rsid w:val="00A94233"/>
    <w:rsid w:val="00AA5829"/>
    <w:rsid w:val="00BB11C5"/>
    <w:rsid w:val="00BC0265"/>
    <w:rsid w:val="00C21560"/>
    <w:rsid w:val="00C2681B"/>
    <w:rsid w:val="00C37563"/>
    <w:rsid w:val="00C71051"/>
    <w:rsid w:val="00CB5676"/>
    <w:rsid w:val="00CD2974"/>
    <w:rsid w:val="00CF5205"/>
    <w:rsid w:val="00D13BF1"/>
    <w:rsid w:val="00D46892"/>
    <w:rsid w:val="00DF7379"/>
    <w:rsid w:val="00E03B40"/>
    <w:rsid w:val="00E234DB"/>
    <w:rsid w:val="00E4165E"/>
    <w:rsid w:val="00E91F5D"/>
    <w:rsid w:val="00ED29F2"/>
    <w:rsid w:val="00F04730"/>
    <w:rsid w:val="00F31289"/>
    <w:rsid w:val="00F51D1E"/>
    <w:rsid w:val="00F66823"/>
    <w:rsid w:val="00FC5D17"/>
    <w:rsid w:val="00FD58E6"/>
    <w:rsid w:val="00FF4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93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5BFB"/>
    <w:rPr>
      <w:sz w:val="22"/>
      <w:szCs w:val="22"/>
    </w:rPr>
  </w:style>
  <w:style w:type="paragraph" w:styleId="Header">
    <w:name w:val="header"/>
    <w:basedOn w:val="Normal"/>
    <w:link w:val="HeaderChar"/>
    <w:uiPriority w:val="99"/>
    <w:unhideWhenUsed/>
    <w:rsid w:val="00925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BFB"/>
  </w:style>
  <w:style w:type="paragraph" w:styleId="Footer">
    <w:name w:val="footer"/>
    <w:basedOn w:val="Normal"/>
    <w:link w:val="FooterChar"/>
    <w:uiPriority w:val="99"/>
    <w:unhideWhenUsed/>
    <w:rsid w:val="00925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BFB"/>
  </w:style>
  <w:style w:type="paragraph" w:styleId="BalloonText">
    <w:name w:val="Balloon Text"/>
    <w:basedOn w:val="Normal"/>
    <w:link w:val="BalloonTextChar"/>
    <w:uiPriority w:val="99"/>
    <w:semiHidden/>
    <w:unhideWhenUsed/>
    <w:rsid w:val="0092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5BFB"/>
    <w:rPr>
      <w:rFonts w:ascii="Tahoma" w:hAnsi="Tahoma" w:cs="Tahoma"/>
      <w:sz w:val="16"/>
      <w:szCs w:val="16"/>
    </w:rPr>
  </w:style>
  <w:style w:type="character" w:styleId="Hyperlink">
    <w:name w:val="Hyperlink"/>
    <w:uiPriority w:val="99"/>
    <w:unhideWhenUsed/>
    <w:rsid w:val="00925BFB"/>
    <w:rPr>
      <w:color w:val="0000FF"/>
      <w:u w:val="single"/>
    </w:rPr>
  </w:style>
  <w:style w:type="paragraph" w:customStyle="1" w:styleId="Default">
    <w:name w:val="Default"/>
    <w:rsid w:val="00925BFB"/>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7A7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uiPriority w:val="21"/>
    <w:qFormat/>
    <w:rsid w:val="00F51D1E"/>
    <w:rPr>
      <w:b/>
      <w:bCs/>
      <w:i/>
      <w:iCs/>
      <w:color w:val="4F81BD"/>
    </w:rPr>
  </w:style>
  <w:style w:type="character" w:styleId="Strong">
    <w:name w:val="Strong"/>
    <w:uiPriority w:val="22"/>
    <w:qFormat/>
    <w:rsid w:val="00F51D1E"/>
    <w:rPr>
      <w:b/>
      <w:bCs/>
    </w:rPr>
  </w:style>
  <w:style w:type="paragraph" w:styleId="NormalWeb">
    <w:name w:val="Normal (Web)"/>
    <w:basedOn w:val="Normal"/>
    <w:uiPriority w:val="99"/>
    <w:semiHidden/>
    <w:unhideWhenUsed/>
    <w:rsid w:val="00ED29F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D29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5BFB"/>
    <w:rPr>
      <w:sz w:val="22"/>
      <w:szCs w:val="22"/>
    </w:rPr>
  </w:style>
  <w:style w:type="paragraph" w:styleId="Header">
    <w:name w:val="header"/>
    <w:basedOn w:val="Normal"/>
    <w:link w:val="HeaderChar"/>
    <w:uiPriority w:val="99"/>
    <w:unhideWhenUsed/>
    <w:rsid w:val="00925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BFB"/>
  </w:style>
  <w:style w:type="paragraph" w:styleId="Footer">
    <w:name w:val="footer"/>
    <w:basedOn w:val="Normal"/>
    <w:link w:val="FooterChar"/>
    <w:uiPriority w:val="99"/>
    <w:unhideWhenUsed/>
    <w:rsid w:val="00925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BFB"/>
  </w:style>
  <w:style w:type="paragraph" w:styleId="BalloonText">
    <w:name w:val="Balloon Text"/>
    <w:basedOn w:val="Normal"/>
    <w:link w:val="BalloonTextChar"/>
    <w:uiPriority w:val="99"/>
    <w:semiHidden/>
    <w:unhideWhenUsed/>
    <w:rsid w:val="0092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5BFB"/>
    <w:rPr>
      <w:rFonts w:ascii="Tahoma" w:hAnsi="Tahoma" w:cs="Tahoma"/>
      <w:sz w:val="16"/>
      <w:szCs w:val="16"/>
    </w:rPr>
  </w:style>
  <w:style w:type="character" w:styleId="Hyperlink">
    <w:name w:val="Hyperlink"/>
    <w:uiPriority w:val="99"/>
    <w:unhideWhenUsed/>
    <w:rsid w:val="00925BFB"/>
    <w:rPr>
      <w:color w:val="0000FF"/>
      <w:u w:val="single"/>
    </w:rPr>
  </w:style>
  <w:style w:type="paragraph" w:customStyle="1" w:styleId="Default">
    <w:name w:val="Default"/>
    <w:rsid w:val="00925BFB"/>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7A7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uiPriority w:val="21"/>
    <w:qFormat/>
    <w:rsid w:val="00F51D1E"/>
    <w:rPr>
      <w:b/>
      <w:bCs/>
      <w:i/>
      <w:iCs/>
      <w:color w:val="4F81BD"/>
    </w:rPr>
  </w:style>
  <w:style w:type="character" w:styleId="Strong">
    <w:name w:val="Strong"/>
    <w:uiPriority w:val="22"/>
    <w:qFormat/>
    <w:rsid w:val="00F51D1E"/>
    <w:rPr>
      <w:b/>
      <w:bCs/>
    </w:rPr>
  </w:style>
  <w:style w:type="paragraph" w:styleId="NormalWeb">
    <w:name w:val="Normal (Web)"/>
    <w:basedOn w:val="Normal"/>
    <w:uiPriority w:val="99"/>
    <w:semiHidden/>
    <w:unhideWhenUsed/>
    <w:rsid w:val="00ED29F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D29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88302">
      <w:bodyDiv w:val="1"/>
      <w:marLeft w:val="0"/>
      <w:marRight w:val="0"/>
      <w:marTop w:val="0"/>
      <w:marBottom w:val="0"/>
      <w:divBdr>
        <w:top w:val="none" w:sz="0" w:space="0" w:color="auto"/>
        <w:left w:val="none" w:sz="0" w:space="0" w:color="auto"/>
        <w:bottom w:val="none" w:sz="0" w:space="0" w:color="auto"/>
        <w:right w:val="none" w:sz="0" w:space="0" w:color="auto"/>
      </w:divBdr>
      <w:divsChild>
        <w:div w:id="1811509393">
          <w:marLeft w:val="0"/>
          <w:marRight w:val="0"/>
          <w:marTop w:val="0"/>
          <w:marBottom w:val="0"/>
          <w:divBdr>
            <w:top w:val="none" w:sz="0" w:space="0" w:color="auto"/>
            <w:left w:val="none" w:sz="0" w:space="0" w:color="auto"/>
            <w:bottom w:val="none" w:sz="0" w:space="0" w:color="auto"/>
            <w:right w:val="none" w:sz="0" w:space="0" w:color="auto"/>
          </w:divBdr>
          <w:divsChild>
            <w:div w:id="2073573119">
              <w:marLeft w:val="0"/>
              <w:marRight w:val="0"/>
              <w:marTop w:val="0"/>
              <w:marBottom w:val="0"/>
              <w:divBdr>
                <w:top w:val="none" w:sz="0" w:space="0" w:color="auto"/>
                <w:left w:val="none" w:sz="0" w:space="0" w:color="auto"/>
                <w:bottom w:val="none" w:sz="0" w:space="0" w:color="auto"/>
                <w:right w:val="none" w:sz="0" w:space="0" w:color="auto"/>
              </w:divBdr>
              <w:divsChild>
                <w:div w:id="18626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598">
      <w:bodyDiv w:val="1"/>
      <w:marLeft w:val="0"/>
      <w:marRight w:val="0"/>
      <w:marTop w:val="0"/>
      <w:marBottom w:val="0"/>
      <w:divBdr>
        <w:top w:val="none" w:sz="0" w:space="0" w:color="auto"/>
        <w:left w:val="none" w:sz="0" w:space="0" w:color="auto"/>
        <w:bottom w:val="none" w:sz="0" w:space="0" w:color="auto"/>
        <w:right w:val="none" w:sz="0" w:space="0" w:color="auto"/>
      </w:divBdr>
    </w:div>
    <w:div w:id="618805443">
      <w:bodyDiv w:val="1"/>
      <w:marLeft w:val="0"/>
      <w:marRight w:val="0"/>
      <w:marTop w:val="0"/>
      <w:marBottom w:val="0"/>
      <w:divBdr>
        <w:top w:val="none" w:sz="0" w:space="0" w:color="auto"/>
        <w:left w:val="none" w:sz="0" w:space="0" w:color="auto"/>
        <w:bottom w:val="none" w:sz="0" w:space="0" w:color="auto"/>
        <w:right w:val="none" w:sz="0" w:space="0" w:color="auto"/>
      </w:divBdr>
    </w:div>
    <w:div w:id="1495225692">
      <w:bodyDiv w:val="1"/>
      <w:marLeft w:val="0"/>
      <w:marRight w:val="0"/>
      <w:marTop w:val="0"/>
      <w:marBottom w:val="0"/>
      <w:divBdr>
        <w:top w:val="none" w:sz="0" w:space="0" w:color="auto"/>
        <w:left w:val="none" w:sz="0" w:space="0" w:color="auto"/>
        <w:bottom w:val="none" w:sz="0" w:space="0" w:color="auto"/>
        <w:right w:val="none" w:sz="0" w:space="0" w:color="auto"/>
      </w:divBdr>
      <w:divsChild>
        <w:div w:id="867182820">
          <w:marLeft w:val="0"/>
          <w:marRight w:val="0"/>
          <w:marTop w:val="0"/>
          <w:marBottom w:val="0"/>
          <w:divBdr>
            <w:top w:val="none" w:sz="0" w:space="0" w:color="auto"/>
            <w:left w:val="none" w:sz="0" w:space="0" w:color="auto"/>
            <w:bottom w:val="none" w:sz="0" w:space="0" w:color="auto"/>
            <w:right w:val="none" w:sz="0" w:space="0" w:color="auto"/>
          </w:divBdr>
          <w:divsChild>
            <w:div w:id="124351755">
              <w:marLeft w:val="0"/>
              <w:marRight w:val="0"/>
              <w:marTop w:val="0"/>
              <w:marBottom w:val="0"/>
              <w:divBdr>
                <w:top w:val="none" w:sz="0" w:space="0" w:color="auto"/>
                <w:left w:val="none" w:sz="0" w:space="0" w:color="auto"/>
                <w:bottom w:val="none" w:sz="0" w:space="0" w:color="auto"/>
                <w:right w:val="none" w:sz="0" w:space="0" w:color="auto"/>
              </w:divBdr>
            </w:div>
            <w:div w:id="1222594054">
              <w:marLeft w:val="0"/>
              <w:marRight w:val="0"/>
              <w:marTop w:val="0"/>
              <w:marBottom w:val="0"/>
              <w:divBdr>
                <w:top w:val="none" w:sz="0" w:space="0" w:color="auto"/>
                <w:left w:val="none" w:sz="0" w:space="0" w:color="auto"/>
                <w:bottom w:val="none" w:sz="0" w:space="0" w:color="auto"/>
                <w:right w:val="none" w:sz="0" w:space="0" w:color="auto"/>
              </w:divBdr>
            </w:div>
            <w:div w:id="1313631847">
              <w:marLeft w:val="0"/>
              <w:marRight w:val="0"/>
              <w:marTop w:val="0"/>
              <w:marBottom w:val="0"/>
              <w:divBdr>
                <w:top w:val="none" w:sz="0" w:space="0" w:color="auto"/>
                <w:left w:val="none" w:sz="0" w:space="0" w:color="auto"/>
                <w:bottom w:val="none" w:sz="0" w:space="0" w:color="auto"/>
                <w:right w:val="none" w:sz="0" w:space="0" w:color="auto"/>
              </w:divBdr>
            </w:div>
            <w:div w:id="16203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2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AFF4C-6C3F-45EA-B8ED-C2CAA39C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4458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Syllabus Template</vt:lpstr>
    </vt:vector>
  </TitlesOfParts>
  <Company>University of Utah</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Rai Farrelly</dc:creator>
  <cp:lastModifiedBy>u0742807</cp:lastModifiedBy>
  <cp:revision>2</cp:revision>
  <cp:lastPrinted>2012-09-06T17:12:00Z</cp:lastPrinted>
  <dcterms:created xsi:type="dcterms:W3CDTF">2012-09-06T17:18:00Z</dcterms:created>
  <dcterms:modified xsi:type="dcterms:W3CDTF">2012-09-06T17:18:00Z</dcterms:modified>
</cp:coreProperties>
</file>