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A77" w:rsidRPr="00790599" w:rsidRDefault="00164A77" w:rsidP="00164A77">
      <w:pPr>
        <w:spacing w:line="240" w:lineRule="auto"/>
        <w:contextualSpacing/>
        <w:jc w:val="center"/>
        <w:rPr>
          <w:b/>
        </w:rPr>
      </w:pPr>
      <w:bookmarkStart w:id="0" w:name="_GoBack"/>
      <w:bookmarkEnd w:id="0"/>
      <w:r w:rsidRPr="00790599">
        <w:rPr>
          <w:b/>
        </w:rPr>
        <w:t>Economics 1740</w:t>
      </w:r>
      <w:r w:rsidR="00477FF0">
        <w:rPr>
          <w:b/>
        </w:rPr>
        <w:t>-03</w:t>
      </w:r>
      <w:r w:rsidRPr="00790599">
        <w:rPr>
          <w:b/>
        </w:rPr>
        <w:t>:  US Economic History</w:t>
      </w:r>
    </w:p>
    <w:p w:rsidR="00E01FD0" w:rsidRDefault="00477FF0" w:rsidP="00E01FD0">
      <w:pPr>
        <w:spacing w:line="240" w:lineRule="auto"/>
        <w:contextualSpacing/>
        <w:jc w:val="center"/>
      </w:pPr>
      <w:r>
        <w:t>Spring 2013</w:t>
      </w:r>
      <w:r w:rsidR="00C93E77">
        <w:t xml:space="preserve"> M/W</w:t>
      </w:r>
      <w:r w:rsidR="00790599">
        <w:t xml:space="preserve"> </w:t>
      </w:r>
      <w:r w:rsidR="00C93E77">
        <w:t xml:space="preserve"> 11:50-1:10</w:t>
      </w:r>
      <w:r w:rsidR="00ED700B">
        <w:t xml:space="preserve"> P</w:t>
      </w:r>
      <w:r w:rsidR="00164A77">
        <w:t>M</w:t>
      </w:r>
      <w:r w:rsidR="00790599">
        <w:t xml:space="preserve"> </w:t>
      </w:r>
      <w:r w:rsidR="00C93E77">
        <w:t>BUC 105</w:t>
      </w:r>
    </w:p>
    <w:p w:rsidR="00790599" w:rsidRDefault="00790599" w:rsidP="00E01FD0">
      <w:pPr>
        <w:spacing w:line="240" w:lineRule="auto"/>
        <w:contextualSpacing/>
        <w:jc w:val="center"/>
      </w:pPr>
      <w:r>
        <w:t>(3 Credits, Fulfills American Institutions (AI) Requirement)</w:t>
      </w:r>
    </w:p>
    <w:p w:rsidR="00790599" w:rsidRDefault="00790599" w:rsidP="00164A77">
      <w:pPr>
        <w:spacing w:line="240" w:lineRule="auto"/>
        <w:contextualSpacing/>
        <w:jc w:val="center"/>
      </w:pPr>
    </w:p>
    <w:p w:rsidR="00790599" w:rsidRDefault="00790599" w:rsidP="00164A77">
      <w:pPr>
        <w:spacing w:line="240" w:lineRule="auto"/>
        <w:contextualSpacing/>
        <w:jc w:val="center"/>
      </w:pPr>
      <w:r>
        <w:t>Instructor</w:t>
      </w:r>
      <w:r w:rsidR="00797997">
        <w:t>:</w:t>
      </w:r>
      <w:r>
        <w:t xml:space="preserve"> Johan Uribe</w:t>
      </w:r>
    </w:p>
    <w:p w:rsidR="00790599" w:rsidRDefault="00F157D0" w:rsidP="00164A77">
      <w:pPr>
        <w:spacing w:line="240" w:lineRule="auto"/>
        <w:contextualSpacing/>
        <w:jc w:val="center"/>
      </w:pPr>
      <w:r>
        <w:t xml:space="preserve">Contact: </w:t>
      </w:r>
      <w:hyperlink r:id="rId6" w:history="1">
        <w:r w:rsidR="00C93E77">
          <w:rPr>
            <w:rStyle w:val="Hyperlink"/>
          </w:rPr>
          <w:t>j.uribe@utah.edu</w:t>
        </w:r>
      </w:hyperlink>
    </w:p>
    <w:p w:rsidR="00E01FD0" w:rsidRDefault="00F157D0" w:rsidP="00E01FD0">
      <w:pPr>
        <w:spacing w:line="240" w:lineRule="auto"/>
        <w:contextualSpacing/>
        <w:jc w:val="center"/>
      </w:pPr>
      <w:r>
        <w:t xml:space="preserve">Office:  </w:t>
      </w:r>
      <w:r w:rsidR="001176C0">
        <w:t>Cubic</w:t>
      </w:r>
      <w:r w:rsidR="009839C3">
        <w:t>le 6 on Economics Hallway on 3</w:t>
      </w:r>
      <w:r w:rsidR="009839C3" w:rsidRPr="009839C3">
        <w:rPr>
          <w:vertAlign w:val="superscript"/>
        </w:rPr>
        <w:t>rd</w:t>
      </w:r>
      <w:r w:rsidR="00AD4DFE">
        <w:t xml:space="preserve"> floor</w:t>
      </w:r>
      <w:r w:rsidR="009839C3">
        <w:t xml:space="preserve"> of  OSH</w:t>
      </w:r>
    </w:p>
    <w:p w:rsidR="00F157D0" w:rsidRDefault="00797997" w:rsidP="00164A77">
      <w:pPr>
        <w:spacing w:line="240" w:lineRule="auto"/>
        <w:contextualSpacing/>
        <w:jc w:val="center"/>
      </w:pPr>
      <w:r>
        <w:t xml:space="preserve">Office Hours: </w:t>
      </w:r>
      <w:r w:rsidR="00BF407F">
        <w:t>by Appointment</w:t>
      </w:r>
    </w:p>
    <w:p w:rsidR="00E01FD0" w:rsidRDefault="00E01FD0" w:rsidP="00164A77">
      <w:pPr>
        <w:spacing w:line="240" w:lineRule="auto"/>
        <w:contextualSpacing/>
        <w:jc w:val="center"/>
      </w:pPr>
    </w:p>
    <w:p w:rsidR="00D73837" w:rsidRDefault="00D73837" w:rsidP="00D73837">
      <w:pPr>
        <w:spacing w:line="240" w:lineRule="auto"/>
        <w:contextualSpacing/>
      </w:pPr>
      <w:r>
        <w:t>This course explores the economic transformation of the United States from the colonial period to the present time.  We will specifically focus on two aspects of the economic transformation of America: the material unde</w:t>
      </w:r>
      <w:r w:rsidR="00797997">
        <w:t>rpinnings of the transformation</w:t>
      </w:r>
      <w:r>
        <w:t xml:space="preserve"> and the effect of the transformation on the every day life of Americans.  Our discussion will include, among other things, the role of technology, institutions and demographic movements.</w:t>
      </w:r>
    </w:p>
    <w:p w:rsidR="00E01FD0" w:rsidRDefault="00E01FD0" w:rsidP="00D73837">
      <w:pPr>
        <w:spacing w:line="240" w:lineRule="auto"/>
        <w:contextualSpacing/>
      </w:pPr>
    </w:p>
    <w:p w:rsidR="00D73837" w:rsidRDefault="00D73837" w:rsidP="00D73837">
      <w:pPr>
        <w:spacing w:line="240" w:lineRule="auto"/>
        <w:contextualSpacing/>
      </w:pPr>
      <w:r>
        <w:rPr>
          <w:b/>
        </w:rPr>
        <w:t>Course Objectives</w:t>
      </w:r>
      <w:r>
        <w:t>:</w:t>
      </w:r>
    </w:p>
    <w:p w:rsidR="00E01FD0" w:rsidRDefault="00E01FD0" w:rsidP="00D73837">
      <w:pPr>
        <w:spacing w:line="240" w:lineRule="auto"/>
        <w:contextualSpacing/>
      </w:pPr>
    </w:p>
    <w:p w:rsidR="00045FAE" w:rsidRPr="00045FAE" w:rsidRDefault="00045FAE" w:rsidP="00045FAE">
      <w:pPr>
        <w:spacing w:after="0" w:line="240" w:lineRule="auto"/>
        <w:rPr>
          <w:rFonts w:ascii="Times New Roman" w:eastAsia="Times New Roman" w:hAnsi="Times New Roman" w:cs="Times New Roman"/>
          <w:noProof w:val="0"/>
          <w:sz w:val="24"/>
          <w:szCs w:val="24"/>
        </w:rPr>
      </w:pPr>
      <w:r w:rsidRPr="00045FAE">
        <w:rPr>
          <w:rFonts w:ascii="Times New Roman" w:eastAsia="Times New Roman" w:hAnsi="Times New Roman" w:cs="Times New Roman"/>
          <w:noProof w:val="0"/>
          <w:color w:val="000000"/>
        </w:rPr>
        <w:t>By the end of the semester, a student who is successful in this course will have gained an understanding of</w:t>
      </w:r>
      <w:r w:rsidR="00ED700B">
        <w:rPr>
          <w:rFonts w:ascii="Times New Roman" w:eastAsia="Times New Roman" w:hAnsi="Times New Roman" w:cs="Times New Roman"/>
          <w:noProof w:val="0"/>
          <w:color w:val="000000"/>
        </w:rPr>
        <w:t>:</w:t>
      </w:r>
    </w:p>
    <w:p w:rsidR="00045FAE" w:rsidRPr="00045FAE" w:rsidRDefault="00045FAE" w:rsidP="00045FAE">
      <w:pPr>
        <w:numPr>
          <w:ilvl w:val="0"/>
          <w:numId w:val="3"/>
        </w:numPr>
        <w:spacing w:before="100" w:beforeAutospacing="1" w:after="100" w:afterAutospacing="1" w:line="240" w:lineRule="auto"/>
        <w:textAlignment w:val="baseline"/>
        <w:rPr>
          <w:rFonts w:ascii="Times New Roman" w:eastAsia="Times New Roman" w:hAnsi="Times New Roman" w:cs="Times New Roman"/>
          <w:noProof w:val="0"/>
          <w:color w:val="000000"/>
          <w:sz w:val="20"/>
          <w:szCs w:val="20"/>
        </w:rPr>
      </w:pPr>
      <w:r w:rsidRPr="00045FAE">
        <w:rPr>
          <w:rFonts w:ascii="Times New Roman" w:eastAsia="Times New Roman" w:hAnsi="Times New Roman" w:cs="Times New Roman"/>
          <w:noProof w:val="0"/>
          <w:color w:val="000000"/>
        </w:rPr>
        <w:t>The sources of economic growth in the US</w:t>
      </w:r>
      <w:r w:rsidR="00C93E77">
        <w:rPr>
          <w:rFonts w:ascii="Times New Roman" w:eastAsia="Times New Roman" w:hAnsi="Times New Roman" w:cs="Times New Roman"/>
          <w:noProof w:val="0"/>
          <w:color w:val="000000"/>
        </w:rPr>
        <w:t xml:space="preserve"> including </w:t>
      </w:r>
      <w:r w:rsidRPr="00045FAE">
        <w:rPr>
          <w:rFonts w:ascii="Times New Roman" w:eastAsia="Times New Roman" w:hAnsi="Times New Roman" w:cs="Times New Roman"/>
          <w:noProof w:val="0"/>
          <w:color w:val="000000"/>
        </w:rPr>
        <w:t>innovation and technological change, institutional change</w:t>
      </w:r>
      <w:r w:rsidR="00C93E77">
        <w:rPr>
          <w:rFonts w:ascii="Times New Roman" w:eastAsia="Times New Roman" w:hAnsi="Times New Roman" w:cs="Times New Roman"/>
          <w:noProof w:val="0"/>
          <w:color w:val="000000"/>
        </w:rPr>
        <w:t>, and the development of markets</w:t>
      </w:r>
      <w:r w:rsidRPr="00045FAE">
        <w:rPr>
          <w:rFonts w:ascii="Times New Roman" w:eastAsia="Times New Roman" w:hAnsi="Times New Roman" w:cs="Times New Roman"/>
          <w:noProof w:val="0"/>
          <w:color w:val="000000"/>
        </w:rPr>
        <w:t xml:space="preserve"> (including innovations in communication and transportation),</w:t>
      </w:r>
    </w:p>
    <w:p w:rsidR="00045FAE" w:rsidRPr="00045FAE" w:rsidRDefault="00045FAE" w:rsidP="00045FAE">
      <w:pPr>
        <w:numPr>
          <w:ilvl w:val="0"/>
          <w:numId w:val="3"/>
        </w:numPr>
        <w:spacing w:before="100" w:beforeAutospacing="1" w:after="100" w:afterAutospacing="1" w:line="240" w:lineRule="auto"/>
        <w:textAlignment w:val="baseline"/>
        <w:rPr>
          <w:rFonts w:ascii="Times New Roman" w:eastAsia="Times New Roman" w:hAnsi="Times New Roman" w:cs="Times New Roman"/>
          <w:noProof w:val="0"/>
          <w:color w:val="000000"/>
          <w:sz w:val="20"/>
          <w:szCs w:val="20"/>
        </w:rPr>
      </w:pPr>
      <w:r w:rsidRPr="00045FAE">
        <w:rPr>
          <w:rFonts w:ascii="Times New Roman" w:eastAsia="Times New Roman" w:hAnsi="Times New Roman" w:cs="Times New Roman"/>
          <w:noProof w:val="0"/>
          <w:color w:val="000000"/>
        </w:rPr>
        <w:t>The effects of economic growth for the US population as a whole and for sub-populations, including the evolution of living standards, changes in the nature of work, and the increasing role of markets in people’s lives,</w:t>
      </w:r>
    </w:p>
    <w:p w:rsidR="00045FAE" w:rsidRPr="00045FAE" w:rsidRDefault="00045FAE" w:rsidP="00045FAE">
      <w:pPr>
        <w:numPr>
          <w:ilvl w:val="0"/>
          <w:numId w:val="3"/>
        </w:numPr>
        <w:spacing w:before="100" w:beforeAutospacing="1" w:after="100" w:afterAutospacing="1" w:line="240" w:lineRule="auto"/>
        <w:textAlignment w:val="baseline"/>
        <w:rPr>
          <w:rFonts w:ascii="Times New Roman" w:eastAsia="Times New Roman" w:hAnsi="Times New Roman" w:cs="Times New Roman"/>
          <w:noProof w:val="0"/>
          <w:color w:val="000000"/>
          <w:sz w:val="20"/>
          <w:szCs w:val="20"/>
        </w:rPr>
      </w:pPr>
      <w:r w:rsidRPr="00045FAE">
        <w:rPr>
          <w:rFonts w:ascii="Times New Roman" w:eastAsia="Times New Roman" w:hAnsi="Times New Roman" w:cs="Times New Roman"/>
          <w:noProof w:val="0"/>
          <w:color w:val="000000"/>
        </w:rPr>
        <w:t>The evolution of US government policy as it relates to the economy, including the growth of the public sector over time, the regulation of the labor market (including the operation and abolition of slavery and the regulation of immigration), and the use of fiscal and monetary policy to mitigate the harmful effects of economic downturns</w:t>
      </w:r>
    </w:p>
    <w:p w:rsidR="00045FAE" w:rsidRPr="00045FAE" w:rsidRDefault="00045FAE" w:rsidP="00045FAE">
      <w:pPr>
        <w:numPr>
          <w:ilvl w:val="0"/>
          <w:numId w:val="3"/>
        </w:numPr>
        <w:spacing w:before="100" w:beforeAutospacing="1" w:after="100" w:afterAutospacing="1" w:line="240" w:lineRule="auto"/>
        <w:textAlignment w:val="baseline"/>
        <w:rPr>
          <w:rFonts w:ascii="Times New Roman" w:eastAsia="Times New Roman" w:hAnsi="Times New Roman" w:cs="Times New Roman"/>
          <w:noProof w:val="0"/>
          <w:color w:val="000000"/>
          <w:sz w:val="20"/>
          <w:szCs w:val="20"/>
        </w:rPr>
      </w:pPr>
      <w:r w:rsidRPr="00045FAE">
        <w:rPr>
          <w:rFonts w:ascii="Times New Roman" w:eastAsia="Times New Roman" w:hAnsi="Times New Roman" w:cs="Times New Roman"/>
          <w:noProof w:val="0"/>
          <w:color w:val="000000"/>
        </w:rPr>
        <w:t>The application of historical insights to contemporary policy debates.</w:t>
      </w:r>
    </w:p>
    <w:p w:rsidR="007F31E4" w:rsidRDefault="007F31E4" w:rsidP="007F31E4">
      <w:pPr>
        <w:spacing w:line="240" w:lineRule="auto"/>
        <w:contextualSpacing/>
      </w:pPr>
    </w:p>
    <w:p w:rsidR="00045FAE" w:rsidRDefault="00045FAE" w:rsidP="007F31E4">
      <w:pPr>
        <w:spacing w:line="240" w:lineRule="auto"/>
        <w:contextualSpacing/>
      </w:pPr>
    </w:p>
    <w:p w:rsidR="007F31E4" w:rsidRDefault="007F31E4" w:rsidP="007F31E4">
      <w:pPr>
        <w:spacing w:line="240" w:lineRule="auto"/>
        <w:contextualSpacing/>
        <w:rPr>
          <w:b/>
        </w:rPr>
      </w:pPr>
      <w:r>
        <w:rPr>
          <w:b/>
        </w:rPr>
        <w:t>Required Texts:</w:t>
      </w:r>
    </w:p>
    <w:p w:rsidR="007F31E4" w:rsidRDefault="007F31E4" w:rsidP="007F31E4">
      <w:pPr>
        <w:spacing w:line="240" w:lineRule="auto"/>
        <w:contextualSpacing/>
        <w:rPr>
          <w:b/>
        </w:rPr>
      </w:pPr>
    </w:p>
    <w:p w:rsidR="003E516E" w:rsidRDefault="007F31E4" w:rsidP="003E516E">
      <w:pPr>
        <w:spacing w:line="240" w:lineRule="auto"/>
        <w:contextualSpacing/>
      </w:pPr>
      <w:r>
        <w:t>Students are required to have access to the following book:</w:t>
      </w:r>
    </w:p>
    <w:p w:rsidR="003E516E" w:rsidRDefault="003E516E" w:rsidP="003E516E">
      <w:pPr>
        <w:spacing w:line="240" w:lineRule="auto"/>
        <w:contextualSpacing/>
      </w:pPr>
    </w:p>
    <w:p w:rsidR="007F31E4" w:rsidRDefault="007F31E4" w:rsidP="003E516E">
      <w:pPr>
        <w:spacing w:line="240" w:lineRule="auto"/>
        <w:ind w:left="720" w:hanging="720"/>
      </w:pPr>
      <w:r>
        <w:t>Heilbroner, R.</w:t>
      </w:r>
      <w:r w:rsidR="003E516E">
        <w:t xml:space="preserve"> , &amp; Singer, A.</w:t>
      </w:r>
      <w:r>
        <w:t xml:space="preserve">  </w:t>
      </w:r>
      <w:r w:rsidRPr="003E516E">
        <w:rPr>
          <w:i/>
        </w:rPr>
        <w:t>The economic transformation of America</w:t>
      </w:r>
      <w:r w:rsidR="003E516E" w:rsidRPr="003E516E">
        <w:rPr>
          <w:i/>
        </w:rPr>
        <w:t>: 1600  to the present,</w:t>
      </w:r>
      <w:r w:rsidR="00ED700B" w:rsidRPr="00ED700B">
        <w:rPr>
          <w:i/>
        </w:rPr>
        <w:t>4</w:t>
      </w:r>
      <w:r w:rsidR="00ED700B">
        <w:rPr>
          <w:i/>
        </w:rPr>
        <w:t>th</w:t>
      </w:r>
      <w:r w:rsidR="003E516E" w:rsidRPr="003E516E">
        <w:rPr>
          <w:i/>
        </w:rPr>
        <w:t xml:space="preserve"> Edition</w:t>
      </w:r>
      <w:r>
        <w:t>.</w:t>
      </w:r>
      <w:r w:rsidR="003E516E">
        <w:t xml:space="preserve"> Orlando: Harcourt College Pub.</w:t>
      </w:r>
      <w:r>
        <w:t xml:space="preserve"> </w:t>
      </w:r>
      <w:r w:rsidR="003E516E">
        <w:t xml:space="preserve">ISBN: </w:t>
      </w:r>
      <w:r w:rsidR="00ED700B">
        <w:rPr>
          <w:rFonts w:ascii="Verdana" w:hAnsi="Verdana"/>
          <w:color w:val="000000"/>
          <w:shd w:val="clear" w:color="auto" w:fill="FFFFFF"/>
        </w:rPr>
        <w:t>0155055305</w:t>
      </w:r>
    </w:p>
    <w:p w:rsidR="00754D00" w:rsidRDefault="00754D00" w:rsidP="00754D00">
      <w:pPr>
        <w:spacing w:line="240" w:lineRule="auto"/>
      </w:pPr>
      <w:r>
        <w:t xml:space="preserve">Students may also use the </w:t>
      </w:r>
      <w:r w:rsidR="00A105AD">
        <w:t>third</w:t>
      </w:r>
      <w:r>
        <w:t xml:space="preserve"> edition of the book which is available at the </w:t>
      </w:r>
      <w:r w:rsidR="00A105AD">
        <w:t>online  b</w:t>
      </w:r>
      <w:r>
        <w:t>ookstore</w:t>
      </w:r>
      <w:r w:rsidR="00A105AD">
        <w:t>s</w:t>
      </w:r>
      <w:r>
        <w:t xml:space="preserve">.  </w:t>
      </w:r>
    </w:p>
    <w:p w:rsidR="00972CDF" w:rsidRPr="00972CDF" w:rsidRDefault="00A105AD" w:rsidP="003E516E">
      <w:pPr>
        <w:spacing w:line="240" w:lineRule="auto"/>
      </w:pPr>
      <w:r>
        <w:t>The majority of in-</w:t>
      </w:r>
      <w:r w:rsidR="003E516E">
        <w:t xml:space="preserve">class discussion </w:t>
      </w:r>
      <w:r w:rsidR="00972CDF">
        <w:t xml:space="preserve">and lecture will be based on readings from </w:t>
      </w:r>
      <w:r w:rsidR="00972CDF">
        <w:rPr>
          <w:i/>
        </w:rPr>
        <w:t>The economic transformation of America</w:t>
      </w:r>
      <w:r w:rsidR="00972CDF">
        <w:t>.  Thus, it is highly encouraged that students buy their own copy of the book</w:t>
      </w:r>
    </w:p>
    <w:p w:rsidR="00164A77" w:rsidRDefault="003E516E" w:rsidP="00164A77">
      <w:pPr>
        <w:spacing w:line="240" w:lineRule="auto"/>
      </w:pPr>
      <w:r>
        <w:t xml:space="preserve">Supplementary text </w:t>
      </w:r>
      <w:r w:rsidR="00797997">
        <w:t>will</w:t>
      </w:r>
      <w:r w:rsidR="00972CDF">
        <w:t xml:space="preserve"> also</w:t>
      </w:r>
      <w:r>
        <w:t xml:space="preserve"> be made available via </w:t>
      </w:r>
      <w:r w:rsidR="00A105AD" w:rsidRPr="00A105AD">
        <w:rPr>
          <w:i/>
        </w:rPr>
        <w:t>Canvas</w:t>
      </w:r>
      <w:r>
        <w:t xml:space="preserve"> throughout the semester.  </w:t>
      </w:r>
    </w:p>
    <w:p w:rsidR="00353542" w:rsidRDefault="00164A77" w:rsidP="00DC4044">
      <w:pPr>
        <w:spacing w:line="240" w:lineRule="auto"/>
        <w:contextualSpacing/>
      </w:pPr>
      <w:r>
        <w:lastRenderedPageBreak/>
        <w:t xml:space="preserve">The University of Utah seeks to provide equal access to its programs, services and activities for people with disabilities.  If you will need accommodations in the class, reasonable prior notice needs to be given to the Center for Disability Services, 162 Olpin Union Building, 581-5020 (V/TDD). CDS will work with you and the instructor to make arrangements for accommodations.  </w:t>
      </w:r>
      <w:r w:rsidR="00DC4044">
        <w:t xml:space="preserve">  All information in this course can be made available in alternative format with prior notification to the Center for Disability Services.” (www.hr.utah.edu/oeo/ada/guide/faculty/)  </w:t>
      </w:r>
    </w:p>
    <w:p w:rsidR="00972CDF" w:rsidRDefault="00972CDF" w:rsidP="00164A77">
      <w:pPr>
        <w:spacing w:line="240" w:lineRule="auto"/>
        <w:contextualSpacing/>
      </w:pPr>
    </w:p>
    <w:p w:rsidR="00DC4044" w:rsidRDefault="00DC4044" w:rsidP="00164A77">
      <w:pPr>
        <w:spacing w:line="240" w:lineRule="auto"/>
        <w:contextualSpacing/>
      </w:pPr>
      <w:r w:rsidRPr="00DC4044">
        <w:rPr>
          <w:b/>
        </w:rPr>
        <w:t>Teaching and Learning Methods</w:t>
      </w:r>
      <w:r>
        <w:rPr>
          <w:b/>
        </w:rPr>
        <w:t>:</w:t>
      </w:r>
    </w:p>
    <w:p w:rsidR="00DC4044" w:rsidRDefault="00DC4044" w:rsidP="00164A77">
      <w:pPr>
        <w:spacing w:line="240" w:lineRule="auto"/>
        <w:contextualSpacing/>
      </w:pPr>
    </w:p>
    <w:p w:rsidR="00DC4044" w:rsidRPr="00DC4044" w:rsidRDefault="004F31A4" w:rsidP="00164A77">
      <w:pPr>
        <w:spacing w:line="240" w:lineRule="auto"/>
        <w:contextualSpacing/>
      </w:pPr>
      <w:r>
        <w:t xml:space="preserve">The course will be structured </w:t>
      </w:r>
      <w:r w:rsidR="00ED700B">
        <w:t xml:space="preserve">partly </w:t>
      </w:r>
      <w:r>
        <w:t>as a tradition</w:t>
      </w:r>
      <w:r w:rsidR="00797997">
        <w:t>al</w:t>
      </w:r>
      <w:r>
        <w:t xml:space="preserve"> lecture style class</w:t>
      </w:r>
      <w:r w:rsidR="00ED700B">
        <w:t xml:space="preserve"> with a large segment of group work</w:t>
      </w:r>
      <w:r>
        <w:t>.  However, student participation and engagement is highly encouraged at all times</w:t>
      </w:r>
      <w:r w:rsidR="00797997">
        <w:t xml:space="preserve"> and alternative formats may be utilized throughout the semester</w:t>
      </w:r>
      <w:r>
        <w:t xml:space="preserve">.  </w:t>
      </w:r>
    </w:p>
    <w:p w:rsidR="00DC4044" w:rsidRDefault="00DC4044" w:rsidP="00164A77">
      <w:pPr>
        <w:spacing w:line="240" w:lineRule="auto"/>
        <w:contextualSpacing/>
        <w:rPr>
          <w:b/>
        </w:rPr>
      </w:pPr>
    </w:p>
    <w:p w:rsidR="00972CDF" w:rsidRDefault="00972CDF" w:rsidP="00164A77">
      <w:pPr>
        <w:spacing w:line="240" w:lineRule="auto"/>
        <w:contextualSpacing/>
        <w:rPr>
          <w:b/>
        </w:rPr>
      </w:pPr>
      <w:r>
        <w:rPr>
          <w:b/>
        </w:rPr>
        <w:t>Requirements and Grading:</w:t>
      </w:r>
    </w:p>
    <w:p w:rsidR="00972CDF" w:rsidRDefault="00972CDF" w:rsidP="00164A77">
      <w:pPr>
        <w:spacing w:line="240" w:lineRule="auto"/>
        <w:contextualSpacing/>
        <w:rPr>
          <w:b/>
        </w:rPr>
      </w:pPr>
    </w:p>
    <w:p w:rsidR="00972CDF" w:rsidRDefault="00972CDF" w:rsidP="00164A77">
      <w:pPr>
        <w:spacing w:line="240" w:lineRule="auto"/>
        <w:contextualSpacing/>
      </w:pPr>
      <w:r>
        <w:rPr>
          <w:u w:val="single"/>
        </w:rPr>
        <w:t>1. Exams</w:t>
      </w:r>
    </w:p>
    <w:p w:rsidR="00972CDF" w:rsidRDefault="00797997" w:rsidP="00ED678F">
      <w:pPr>
        <w:spacing w:line="240" w:lineRule="auto"/>
        <w:contextualSpacing/>
      </w:pPr>
      <w:r>
        <w:t xml:space="preserve">There will be </w:t>
      </w:r>
      <w:r w:rsidR="00ED700B">
        <w:t>one midterm</w:t>
      </w:r>
      <w:r>
        <w:t xml:space="preserve"> and one</w:t>
      </w:r>
      <w:r w:rsidR="00972CDF">
        <w:t xml:space="preserve"> final exam.  Exam dates and format will be announced at l</w:t>
      </w:r>
      <w:r w:rsidR="00ED678F">
        <w:t>east two weeks prior to the exam</w:t>
      </w:r>
      <w:r w:rsidR="00972CDF">
        <w:t>.</w:t>
      </w:r>
      <w:r w:rsidR="00ED678F">
        <w:t xml:space="preserve">  Anno</w:t>
      </w:r>
      <w:r>
        <w:t xml:space="preserve">uncements will be made in-class and via </w:t>
      </w:r>
      <w:r w:rsidR="00C93E77">
        <w:t>Canvas</w:t>
      </w:r>
      <w:r w:rsidR="00ED678F">
        <w:t xml:space="preserve">. </w:t>
      </w:r>
      <w:r w:rsidR="00972CDF">
        <w:t xml:space="preserve"> </w:t>
      </w:r>
      <w:r w:rsidR="00C93E77">
        <w:t>Exams may</w:t>
      </w:r>
      <w:r w:rsidR="00ED678F">
        <w:t xml:space="preserve"> consi</w:t>
      </w:r>
      <w:r>
        <w:t>st of a mix of multiple choice</w:t>
      </w:r>
      <w:r w:rsidR="00ED678F">
        <w:t xml:space="preserve"> and short </w:t>
      </w:r>
      <w:r w:rsidR="002A2623">
        <w:t>answer</w:t>
      </w:r>
      <w:r w:rsidR="00ED678F">
        <w:t xml:space="preserve"> questions.  In very rare cases of extreme, unavoidable, and documented scheduling conflicts, individual students may arrange to take exams early, and these arrangements must be made well in advance of the scheduled exam time.  Late exams may be given in cases of documented medical or other emergency.  Otherwise, failure to take an exam at the scheduled time will result in a 0 for the exam. </w:t>
      </w:r>
      <w:r w:rsidR="00972CDF">
        <w:t xml:space="preserve"> </w:t>
      </w:r>
    </w:p>
    <w:p w:rsidR="00ED678F" w:rsidRDefault="00ED678F" w:rsidP="00ED678F">
      <w:pPr>
        <w:spacing w:line="240" w:lineRule="auto"/>
        <w:contextualSpacing/>
      </w:pPr>
    </w:p>
    <w:p w:rsidR="00ED678F" w:rsidRDefault="00ED678F" w:rsidP="00ED678F">
      <w:pPr>
        <w:spacing w:line="240" w:lineRule="auto"/>
        <w:contextualSpacing/>
        <w:rPr>
          <w:u w:val="single"/>
        </w:rPr>
      </w:pPr>
      <w:r w:rsidRPr="00ED678F">
        <w:rPr>
          <w:u w:val="single"/>
        </w:rPr>
        <w:t xml:space="preserve">2. </w:t>
      </w:r>
      <w:r>
        <w:rPr>
          <w:u w:val="single"/>
        </w:rPr>
        <w:t>Q</w:t>
      </w:r>
      <w:r w:rsidRPr="00ED678F">
        <w:rPr>
          <w:u w:val="single"/>
        </w:rPr>
        <w:t>uizzes</w:t>
      </w:r>
      <w:r>
        <w:rPr>
          <w:u w:val="single"/>
        </w:rPr>
        <w:t>.</w:t>
      </w:r>
    </w:p>
    <w:p w:rsidR="00C93E77" w:rsidRDefault="00C93E77" w:rsidP="00ED678F">
      <w:pPr>
        <w:spacing w:line="240" w:lineRule="auto"/>
        <w:contextualSpacing/>
      </w:pPr>
      <w:r>
        <w:t>Students will be given weekely quizes that cover the assigned readings and lectures from that week</w:t>
      </w:r>
      <w:r w:rsidR="00797997">
        <w:t>.</w:t>
      </w:r>
      <w:r>
        <w:t xml:space="preserve">  All quizzes will be administered online through canvas.  Each student is responsible for logging on to canvas and taking the quiz before the deadline.  No late quizzes will be accepted.</w:t>
      </w:r>
    </w:p>
    <w:p w:rsidR="00C93E77" w:rsidRDefault="00C93E77" w:rsidP="00ED678F">
      <w:pPr>
        <w:spacing w:line="240" w:lineRule="auto"/>
        <w:contextualSpacing/>
      </w:pPr>
    </w:p>
    <w:p w:rsidR="00C93E77" w:rsidRDefault="00C93E77" w:rsidP="00ED678F">
      <w:pPr>
        <w:spacing w:line="240" w:lineRule="auto"/>
        <w:contextualSpacing/>
      </w:pPr>
      <w:r>
        <w:rPr>
          <w:u w:val="single"/>
        </w:rPr>
        <w:t>3. Group Presentation.</w:t>
      </w:r>
    </w:p>
    <w:p w:rsidR="00ED678F" w:rsidRDefault="00C93E77" w:rsidP="00ED678F">
      <w:pPr>
        <w:spacing w:line="240" w:lineRule="auto"/>
        <w:contextualSpacing/>
      </w:pPr>
      <w:r>
        <w:t>Students will be asked to give a group presentation during the last three class sesstions of the semester.  Groups of 4-5 students must get together and present on a topic related to the economic history of the Un</w:t>
      </w:r>
      <w:r w:rsidR="007C4512">
        <w:t xml:space="preserve">ited States.  Topics must either be preapproved by the professor, or students may choose from a list of preapproved topics.  Presentations must be 15-20 minutes long and must utilize powerpoint. </w:t>
      </w:r>
      <w:r>
        <w:t xml:space="preserve">  </w:t>
      </w:r>
      <w:r w:rsidR="00ED678F">
        <w:t xml:space="preserve"> </w:t>
      </w:r>
    </w:p>
    <w:p w:rsidR="00ED678F" w:rsidRDefault="00ED678F" w:rsidP="00ED678F">
      <w:pPr>
        <w:spacing w:line="240" w:lineRule="auto"/>
        <w:contextualSpacing/>
      </w:pPr>
    </w:p>
    <w:p w:rsidR="00ED678F" w:rsidRDefault="00ED678F" w:rsidP="00ED678F">
      <w:pPr>
        <w:spacing w:line="240" w:lineRule="auto"/>
        <w:contextualSpacing/>
        <w:jc w:val="center"/>
        <w:rPr>
          <w:u w:val="single"/>
        </w:rPr>
      </w:pPr>
      <w:r>
        <w:rPr>
          <w:u w:val="single"/>
        </w:rPr>
        <w:t>Weighting of A</w:t>
      </w:r>
      <w:r w:rsidRPr="00ED678F">
        <w:rPr>
          <w:u w:val="single"/>
        </w:rPr>
        <w:t>ssignments</w:t>
      </w:r>
    </w:p>
    <w:p w:rsidR="00ED678F" w:rsidRDefault="00ED678F" w:rsidP="00ED678F">
      <w:pPr>
        <w:spacing w:line="240" w:lineRule="auto"/>
        <w:contextualSpacing/>
        <w:jc w:val="center"/>
        <w:rPr>
          <w:u w:val="single"/>
        </w:rPr>
      </w:pPr>
    </w:p>
    <w:p w:rsidR="00ED678F" w:rsidRDefault="00ED678F" w:rsidP="00ED678F">
      <w:pPr>
        <w:spacing w:line="240" w:lineRule="auto"/>
        <w:contextualSpacing/>
        <w:jc w:val="center"/>
      </w:pPr>
      <w:r>
        <w:t xml:space="preserve">Midterm – </w:t>
      </w:r>
      <w:r w:rsidR="00C93E77">
        <w:t>25</w:t>
      </w:r>
      <w:r>
        <w:t>%</w:t>
      </w:r>
    </w:p>
    <w:p w:rsidR="00ED678F" w:rsidRDefault="00C93E77" w:rsidP="00ED678F">
      <w:pPr>
        <w:spacing w:line="240" w:lineRule="auto"/>
        <w:contextualSpacing/>
        <w:jc w:val="center"/>
      </w:pPr>
      <w:r>
        <w:t>Quizzes – 30</w:t>
      </w:r>
      <w:r w:rsidR="00ED678F">
        <w:t>%</w:t>
      </w:r>
    </w:p>
    <w:p w:rsidR="00D348F3" w:rsidRDefault="00D348F3" w:rsidP="00ED678F">
      <w:pPr>
        <w:spacing w:line="240" w:lineRule="auto"/>
        <w:contextualSpacing/>
        <w:jc w:val="center"/>
      </w:pPr>
      <w:r>
        <w:t>Presentation – 15%</w:t>
      </w:r>
    </w:p>
    <w:p w:rsidR="00ED678F" w:rsidRDefault="00ED678F" w:rsidP="00ED678F">
      <w:pPr>
        <w:spacing w:line="240" w:lineRule="auto"/>
        <w:contextualSpacing/>
        <w:jc w:val="center"/>
      </w:pPr>
      <w:r>
        <w:t xml:space="preserve">Final Exam – </w:t>
      </w:r>
      <w:r w:rsidR="00C93E77">
        <w:t>3</w:t>
      </w:r>
      <w:r w:rsidR="00D348F3">
        <w:t>0</w:t>
      </w:r>
      <w:r>
        <w:t>%</w:t>
      </w:r>
    </w:p>
    <w:p w:rsidR="00ED678F" w:rsidRDefault="00ED678F" w:rsidP="00ED678F">
      <w:pPr>
        <w:spacing w:line="240" w:lineRule="auto"/>
        <w:contextualSpacing/>
        <w:jc w:val="center"/>
      </w:pPr>
    </w:p>
    <w:p w:rsidR="00DC4044" w:rsidRDefault="00DC4044" w:rsidP="00ED678F">
      <w:pPr>
        <w:spacing w:line="240" w:lineRule="auto"/>
        <w:contextualSpacing/>
        <w:jc w:val="center"/>
      </w:pPr>
      <w:r>
        <w:rPr>
          <w:u w:val="single"/>
        </w:rPr>
        <w:t>Grade Scale</w:t>
      </w:r>
    </w:p>
    <w:p w:rsidR="00DC4044" w:rsidRDefault="00DC4044" w:rsidP="00DC4044">
      <w:pPr>
        <w:spacing w:line="240" w:lineRule="auto"/>
        <w:contextualSpacing/>
        <w:jc w:val="center"/>
      </w:pPr>
      <w:r>
        <w:t>A: 92+</w:t>
      </w:r>
    </w:p>
    <w:p w:rsidR="00DC4044" w:rsidRDefault="00DC4044" w:rsidP="00DC4044">
      <w:pPr>
        <w:spacing w:line="240" w:lineRule="auto"/>
        <w:contextualSpacing/>
        <w:jc w:val="center"/>
      </w:pPr>
      <w:r>
        <w:t>A-: 90 - 91.999</w:t>
      </w:r>
    </w:p>
    <w:p w:rsidR="00DC4044" w:rsidRDefault="00DC4044" w:rsidP="00DC4044">
      <w:pPr>
        <w:spacing w:line="240" w:lineRule="auto"/>
        <w:contextualSpacing/>
        <w:jc w:val="center"/>
      </w:pPr>
      <w:r>
        <w:t>B+: 88 - 89.999</w:t>
      </w:r>
    </w:p>
    <w:p w:rsidR="00DC4044" w:rsidRDefault="00DC4044" w:rsidP="00DC4044">
      <w:pPr>
        <w:spacing w:line="240" w:lineRule="auto"/>
        <w:contextualSpacing/>
        <w:jc w:val="center"/>
      </w:pPr>
      <w:r>
        <w:t>B: 82 - 87.9999</w:t>
      </w:r>
    </w:p>
    <w:p w:rsidR="00DC4044" w:rsidRDefault="00DC4044" w:rsidP="00DC4044">
      <w:pPr>
        <w:spacing w:line="240" w:lineRule="auto"/>
        <w:contextualSpacing/>
        <w:jc w:val="center"/>
      </w:pPr>
      <w:r>
        <w:t>B-: 80 - 81.9999</w:t>
      </w:r>
    </w:p>
    <w:p w:rsidR="00DC4044" w:rsidRDefault="00DC4044" w:rsidP="00DC4044">
      <w:pPr>
        <w:spacing w:line="240" w:lineRule="auto"/>
        <w:contextualSpacing/>
        <w:jc w:val="center"/>
      </w:pPr>
      <w:r>
        <w:lastRenderedPageBreak/>
        <w:t>C+: 75 - 79.9999</w:t>
      </w:r>
    </w:p>
    <w:p w:rsidR="00DC4044" w:rsidRDefault="00DC4044" w:rsidP="00DC4044">
      <w:pPr>
        <w:spacing w:line="240" w:lineRule="auto"/>
        <w:contextualSpacing/>
        <w:jc w:val="center"/>
      </w:pPr>
      <w:r>
        <w:t>C: 70 – 74.9999</w:t>
      </w:r>
    </w:p>
    <w:p w:rsidR="00DC4044" w:rsidRDefault="00DC4044" w:rsidP="00DC4044">
      <w:pPr>
        <w:spacing w:line="240" w:lineRule="auto"/>
        <w:contextualSpacing/>
        <w:jc w:val="center"/>
      </w:pPr>
      <w:r>
        <w:t>C-: 65 – 69.9999</w:t>
      </w:r>
    </w:p>
    <w:p w:rsidR="00DC4044" w:rsidRDefault="00DC4044" w:rsidP="00DC4044">
      <w:pPr>
        <w:spacing w:line="240" w:lineRule="auto"/>
        <w:contextualSpacing/>
        <w:jc w:val="center"/>
      </w:pPr>
      <w:r>
        <w:t>D+: 63 – 64.9999</w:t>
      </w:r>
    </w:p>
    <w:p w:rsidR="00DC4044" w:rsidRDefault="00DC4044" w:rsidP="00DC4044">
      <w:pPr>
        <w:spacing w:line="240" w:lineRule="auto"/>
        <w:contextualSpacing/>
        <w:jc w:val="center"/>
      </w:pPr>
      <w:r>
        <w:t>D: 57 – 62.9999</w:t>
      </w:r>
    </w:p>
    <w:p w:rsidR="00DC4044" w:rsidRDefault="00DC4044" w:rsidP="00DC4044">
      <w:pPr>
        <w:spacing w:line="240" w:lineRule="auto"/>
        <w:contextualSpacing/>
        <w:jc w:val="center"/>
      </w:pPr>
      <w:r>
        <w:t>D-: 55 – 56.9999</w:t>
      </w:r>
    </w:p>
    <w:p w:rsidR="00DC4044" w:rsidRDefault="00A105AD" w:rsidP="00DC4044">
      <w:pPr>
        <w:spacing w:line="240" w:lineRule="auto"/>
        <w:contextualSpacing/>
        <w:jc w:val="center"/>
      </w:pPr>
      <w:r>
        <w:t>E</w:t>
      </w:r>
      <w:r w:rsidR="00DC4044">
        <w:t>: &lt; 55</w:t>
      </w:r>
    </w:p>
    <w:p w:rsidR="00DC4044" w:rsidRDefault="00DC4044" w:rsidP="00DC4044">
      <w:pPr>
        <w:spacing w:line="240" w:lineRule="auto"/>
        <w:contextualSpacing/>
        <w:jc w:val="center"/>
      </w:pPr>
    </w:p>
    <w:p w:rsidR="00DC4044" w:rsidRDefault="00DC4044" w:rsidP="00DC4044">
      <w:pPr>
        <w:spacing w:line="240" w:lineRule="auto"/>
        <w:contextualSpacing/>
      </w:pPr>
      <w:r>
        <w:t xml:space="preserve">Note that one extra credit opportunity may be made </w:t>
      </w:r>
      <w:r w:rsidR="00797997">
        <w:t xml:space="preserve">available </w:t>
      </w:r>
      <w:r>
        <w:t>d</w:t>
      </w:r>
      <w:r w:rsidR="00A105AD">
        <w:t>uring the semester</w:t>
      </w:r>
      <w:r w:rsidR="007B4153">
        <w:t xml:space="preserve">.  </w:t>
      </w:r>
      <w:r w:rsidR="00A105AD">
        <w:t xml:space="preserve">Specific details will be discussed after the midterm.  The </w:t>
      </w:r>
      <w:r>
        <w:t>value and date of this extra credit opportunity</w:t>
      </w:r>
      <w:r w:rsidR="00A105AD">
        <w:t xml:space="preserve"> </w:t>
      </w:r>
      <w:r>
        <w:t>will be discussed in class.</w:t>
      </w:r>
      <w:r w:rsidR="003F27BF">
        <w:t xml:space="preserve">  </w:t>
      </w:r>
    </w:p>
    <w:p w:rsidR="004F31A4" w:rsidRDefault="004F31A4" w:rsidP="00DC4044">
      <w:pPr>
        <w:spacing w:line="240" w:lineRule="auto"/>
        <w:contextualSpacing/>
      </w:pPr>
    </w:p>
    <w:p w:rsidR="004F31A4" w:rsidRDefault="004F31A4" w:rsidP="00DC4044">
      <w:pPr>
        <w:spacing w:line="240" w:lineRule="auto"/>
        <w:contextualSpacing/>
        <w:rPr>
          <w:b/>
        </w:rPr>
      </w:pPr>
      <w:r>
        <w:rPr>
          <w:b/>
        </w:rPr>
        <w:t>Expectations:</w:t>
      </w:r>
    </w:p>
    <w:p w:rsidR="004F31A4" w:rsidRDefault="004F31A4" w:rsidP="00DC4044">
      <w:pPr>
        <w:spacing w:line="240" w:lineRule="auto"/>
        <w:contextualSpacing/>
        <w:rPr>
          <w:b/>
        </w:rPr>
      </w:pPr>
    </w:p>
    <w:p w:rsidR="004F31A4" w:rsidRDefault="004F31A4" w:rsidP="004F31A4">
      <w:pPr>
        <w:spacing w:line="240" w:lineRule="auto"/>
        <w:contextualSpacing/>
      </w:pPr>
      <w:r>
        <w:t>All students are expected to maintain professional behavior in the classroom setting, according to the Student Code, spelled out in the Student Handbook.  Students have specific rights in the classroom as detailed in Article III of the Code.  The Code also specifies proscribed conduct (Article XI) that involves cheating on tests, plagiarism, and/or collusion, as well as fraud, theft, etc.  Students should read the Code carefully and know they are responsible for the content.  According to Faculty Rules and Regulations, it is the faculty responsibility to enforce responsible classroom behaviors, beginning with verbal warnings and progressing to dismissal from class and a failing grade.  Students have the right to appeal such action to the Student Behavior Committee.</w:t>
      </w:r>
    </w:p>
    <w:p w:rsidR="00E80AED" w:rsidRDefault="00E80AED" w:rsidP="004F31A4">
      <w:pPr>
        <w:spacing w:line="240" w:lineRule="auto"/>
        <w:contextualSpacing/>
      </w:pPr>
    </w:p>
    <w:p w:rsidR="00E80AED" w:rsidRDefault="00E80AED" w:rsidP="004F31A4">
      <w:pPr>
        <w:spacing w:line="240" w:lineRule="auto"/>
        <w:contextualSpacing/>
      </w:pPr>
      <w:r>
        <w:rPr>
          <w:b/>
        </w:rPr>
        <w:t>Tentative Schedule of Readings</w:t>
      </w:r>
      <w:r w:rsidR="00AC6F41">
        <w:rPr>
          <w:b/>
        </w:rPr>
        <w:t xml:space="preserve"> and Assignments</w:t>
      </w:r>
      <w:r>
        <w:rPr>
          <w:b/>
        </w:rPr>
        <w:t>:</w:t>
      </w:r>
    </w:p>
    <w:p w:rsidR="00E80AED" w:rsidRDefault="00E80AED" w:rsidP="004F31A4">
      <w:pPr>
        <w:spacing w:line="240" w:lineRule="auto"/>
        <w:contextualSpacing/>
      </w:pPr>
    </w:p>
    <w:p w:rsidR="00683409" w:rsidRDefault="00090D81" w:rsidP="008A1D3A">
      <w:pPr>
        <w:spacing w:line="240" w:lineRule="auto"/>
        <w:contextualSpacing/>
      </w:pPr>
      <w:r>
        <w:t>*I will finalize and distribute the schedule of readings within the first week of class.  For now readings will  be accounced in class.</w:t>
      </w:r>
    </w:p>
    <w:p w:rsidR="00090D81" w:rsidRDefault="00090D81" w:rsidP="008A1D3A">
      <w:pPr>
        <w:spacing w:line="240" w:lineRule="auto"/>
        <w:contextualSpacing/>
      </w:pPr>
    </w:p>
    <w:p w:rsidR="004F31A4" w:rsidRDefault="00683409" w:rsidP="004F31A4">
      <w:pPr>
        <w:spacing w:line="240" w:lineRule="auto"/>
        <w:contextualSpacing/>
      </w:pPr>
      <w:r>
        <w:t xml:space="preserve">Final Exam:  According to University of utah Final Exam Schedule </w:t>
      </w:r>
      <w:hyperlink r:id="rId7" w:history="1">
        <w:r>
          <w:rPr>
            <w:rStyle w:val="Hyperlink"/>
          </w:rPr>
          <w:t>http://registrar.utah.edu/academic-calendars/final-exams-spring2012.php</w:t>
        </w:r>
      </w:hyperlink>
    </w:p>
    <w:p w:rsidR="00797997" w:rsidRDefault="00797997" w:rsidP="004F31A4">
      <w:pPr>
        <w:spacing w:line="240" w:lineRule="auto"/>
        <w:contextualSpacing/>
      </w:pPr>
    </w:p>
    <w:p w:rsidR="004F31A4" w:rsidRPr="004F31A4" w:rsidRDefault="00797997" w:rsidP="004F31A4">
      <w:pPr>
        <w:spacing w:line="240" w:lineRule="auto"/>
        <w:contextualSpacing/>
      </w:pPr>
      <w:r>
        <w:rPr>
          <w:i/>
        </w:rPr>
        <w:t>Final Note:</w:t>
      </w:r>
      <w:r>
        <w:t xml:space="preserve"> This syllubus is subject to change at the instructors discretion.  All changes will be anounced in class ahead of time.</w:t>
      </w:r>
    </w:p>
    <w:sectPr w:rsidR="004F31A4" w:rsidRPr="004F31A4" w:rsidSect="003535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51A17"/>
    <w:multiLevelType w:val="multilevel"/>
    <w:tmpl w:val="22509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747CC7"/>
    <w:multiLevelType w:val="hybridMultilevel"/>
    <w:tmpl w:val="66E49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727264"/>
    <w:multiLevelType w:val="hybridMultilevel"/>
    <w:tmpl w:val="5746A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77"/>
    <w:rsid w:val="00011452"/>
    <w:rsid w:val="00045FAE"/>
    <w:rsid w:val="00054A60"/>
    <w:rsid w:val="00090D81"/>
    <w:rsid w:val="000969A0"/>
    <w:rsid w:val="001176C0"/>
    <w:rsid w:val="001230FE"/>
    <w:rsid w:val="00164A77"/>
    <w:rsid w:val="00166786"/>
    <w:rsid w:val="001C0CA0"/>
    <w:rsid w:val="002A2623"/>
    <w:rsid w:val="0035323C"/>
    <w:rsid w:val="00353542"/>
    <w:rsid w:val="003E516E"/>
    <w:rsid w:val="003F27BF"/>
    <w:rsid w:val="00451907"/>
    <w:rsid w:val="00470EAA"/>
    <w:rsid w:val="00477FF0"/>
    <w:rsid w:val="004A4714"/>
    <w:rsid w:val="004E24D7"/>
    <w:rsid w:val="004F31A4"/>
    <w:rsid w:val="006615DC"/>
    <w:rsid w:val="00676098"/>
    <w:rsid w:val="00683409"/>
    <w:rsid w:val="006928B6"/>
    <w:rsid w:val="006A526B"/>
    <w:rsid w:val="00746D99"/>
    <w:rsid w:val="00754D00"/>
    <w:rsid w:val="00790599"/>
    <w:rsid w:val="00797997"/>
    <w:rsid w:val="007B1DBA"/>
    <w:rsid w:val="007B4153"/>
    <w:rsid w:val="007C2E7C"/>
    <w:rsid w:val="007C4512"/>
    <w:rsid w:val="007F31E4"/>
    <w:rsid w:val="00804D9C"/>
    <w:rsid w:val="008512A2"/>
    <w:rsid w:val="008A1D3A"/>
    <w:rsid w:val="0092143C"/>
    <w:rsid w:val="00941FAB"/>
    <w:rsid w:val="0094742A"/>
    <w:rsid w:val="0095343E"/>
    <w:rsid w:val="0096795B"/>
    <w:rsid w:val="00972CDF"/>
    <w:rsid w:val="009839C3"/>
    <w:rsid w:val="00A105AD"/>
    <w:rsid w:val="00A15DE6"/>
    <w:rsid w:val="00AC6F41"/>
    <w:rsid w:val="00AD4DFE"/>
    <w:rsid w:val="00BD3086"/>
    <w:rsid w:val="00BF407F"/>
    <w:rsid w:val="00C37B66"/>
    <w:rsid w:val="00C93E77"/>
    <w:rsid w:val="00D348F3"/>
    <w:rsid w:val="00D73837"/>
    <w:rsid w:val="00D91A45"/>
    <w:rsid w:val="00DC4044"/>
    <w:rsid w:val="00DF5DE8"/>
    <w:rsid w:val="00E01FD0"/>
    <w:rsid w:val="00E65784"/>
    <w:rsid w:val="00E80AED"/>
    <w:rsid w:val="00ED678F"/>
    <w:rsid w:val="00ED700B"/>
    <w:rsid w:val="00F157D0"/>
    <w:rsid w:val="00F32943"/>
    <w:rsid w:val="00FD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542"/>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4A77"/>
    <w:rPr>
      <w:color w:val="0000FF"/>
      <w:u w:val="single"/>
    </w:rPr>
  </w:style>
  <w:style w:type="paragraph" w:styleId="ListParagraph">
    <w:name w:val="List Paragraph"/>
    <w:basedOn w:val="Normal"/>
    <w:uiPriority w:val="34"/>
    <w:qFormat/>
    <w:rsid w:val="00E01FD0"/>
    <w:pPr>
      <w:ind w:left="720"/>
      <w:contextualSpacing/>
    </w:pPr>
  </w:style>
  <w:style w:type="character" w:styleId="FollowedHyperlink">
    <w:name w:val="FollowedHyperlink"/>
    <w:basedOn w:val="DefaultParagraphFont"/>
    <w:uiPriority w:val="99"/>
    <w:semiHidden/>
    <w:unhideWhenUsed/>
    <w:rsid w:val="00754D00"/>
    <w:rPr>
      <w:color w:val="800080" w:themeColor="followedHyperlink"/>
      <w:u w:val="single"/>
    </w:rPr>
  </w:style>
  <w:style w:type="paragraph" w:styleId="BalloonText">
    <w:name w:val="Balloon Text"/>
    <w:basedOn w:val="Normal"/>
    <w:link w:val="BalloonTextChar"/>
    <w:uiPriority w:val="99"/>
    <w:semiHidden/>
    <w:unhideWhenUsed/>
    <w:rsid w:val="00054A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A60"/>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542"/>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4A77"/>
    <w:rPr>
      <w:color w:val="0000FF"/>
      <w:u w:val="single"/>
    </w:rPr>
  </w:style>
  <w:style w:type="paragraph" w:styleId="ListParagraph">
    <w:name w:val="List Paragraph"/>
    <w:basedOn w:val="Normal"/>
    <w:uiPriority w:val="34"/>
    <w:qFormat/>
    <w:rsid w:val="00E01FD0"/>
    <w:pPr>
      <w:ind w:left="720"/>
      <w:contextualSpacing/>
    </w:pPr>
  </w:style>
  <w:style w:type="character" w:styleId="FollowedHyperlink">
    <w:name w:val="FollowedHyperlink"/>
    <w:basedOn w:val="DefaultParagraphFont"/>
    <w:uiPriority w:val="99"/>
    <w:semiHidden/>
    <w:unhideWhenUsed/>
    <w:rsid w:val="00754D00"/>
    <w:rPr>
      <w:color w:val="800080" w:themeColor="followedHyperlink"/>
      <w:u w:val="single"/>
    </w:rPr>
  </w:style>
  <w:style w:type="paragraph" w:styleId="BalloonText">
    <w:name w:val="Balloon Text"/>
    <w:basedOn w:val="Normal"/>
    <w:link w:val="BalloonTextChar"/>
    <w:uiPriority w:val="99"/>
    <w:semiHidden/>
    <w:unhideWhenUsed/>
    <w:rsid w:val="00054A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A60"/>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46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registrar.utah.edu/academic-calendars/final-exams-spring2012.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han.uribe@economics.utah.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963</Words>
  <Characters>5491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dc:creator>
  <cp:lastModifiedBy>u0742807</cp:lastModifiedBy>
  <cp:revision>2</cp:revision>
  <cp:lastPrinted>2013-01-07T19:47:00Z</cp:lastPrinted>
  <dcterms:created xsi:type="dcterms:W3CDTF">2013-01-07T19:48:00Z</dcterms:created>
  <dcterms:modified xsi:type="dcterms:W3CDTF">2013-01-07T19:48:00Z</dcterms:modified>
</cp:coreProperties>
</file>